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Style w:val="5"/>
          <w:rFonts w:asciiTheme="minorEastAsia" w:hAnsiTheme="minorEastAsia" w:eastAsiaTheme="minorEastAsia" w:cstheme="minorEastAsia"/>
          <w:bCs w:val="0"/>
          <w:kern w:val="2"/>
          <w:sz w:val="36"/>
          <w:szCs w:val="36"/>
          <w:highlight w:val="none"/>
        </w:rPr>
      </w:pPr>
      <w:r>
        <w:rPr>
          <w:rStyle w:val="5"/>
          <w:rFonts w:hint="eastAsia" w:asciiTheme="minorEastAsia" w:hAnsiTheme="minorEastAsia" w:eastAsiaTheme="minorEastAsia" w:cstheme="minorEastAsia"/>
          <w:bCs w:val="0"/>
          <w:color w:val="000000" w:themeColor="text1"/>
          <w:kern w:val="2"/>
          <w:sz w:val="36"/>
          <w:szCs w:val="36"/>
          <w:highlight w:val="none"/>
          <w:lang w:eastAsia="zh-CN"/>
          <w14:textFill>
            <w14:solidFill>
              <w14:schemeClr w14:val="tx1"/>
            </w14:solidFill>
          </w14:textFill>
        </w:rPr>
        <w:t>赣新校区行政办公电脑、打印机采购项目招标公告</w:t>
      </w:r>
    </w:p>
    <w:p>
      <w:pPr>
        <w:pStyle w:val="2"/>
        <w:ind w:firstLine="840" w:firstLineChars="300"/>
        <w:rPr>
          <w:rFonts w:hint="eastAsia" w:asciiTheme="minorEastAsia" w:hAnsiTheme="minorEastAsia" w:eastAsiaTheme="minorEastAsia" w:cstheme="minorEastAsia"/>
          <w:kern w:val="2"/>
          <w:sz w:val="28"/>
          <w:szCs w:val="28"/>
          <w:highlight w:val="none"/>
        </w:rPr>
      </w:pPr>
      <w:r>
        <w:rPr>
          <w:rFonts w:hint="eastAsia" w:asciiTheme="minorEastAsia" w:hAnsiTheme="minorEastAsia" w:eastAsiaTheme="minorEastAsia" w:cstheme="minorEastAsia"/>
          <w:kern w:val="2"/>
          <w:sz w:val="28"/>
          <w:szCs w:val="28"/>
          <w:highlight w:val="none"/>
          <w:lang w:eastAsia="zh-CN"/>
        </w:rPr>
        <w:t>赣新校区行政办公电脑，打印机采购项目</w:t>
      </w:r>
      <w:r>
        <w:rPr>
          <w:rFonts w:hint="eastAsia" w:asciiTheme="minorEastAsia" w:hAnsiTheme="minorEastAsia" w:eastAsiaTheme="minorEastAsia" w:cstheme="minorEastAsia"/>
          <w:kern w:val="2"/>
          <w:sz w:val="28"/>
          <w:szCs w:val="28"/>
          <w:highlight w:val="none"/>
        </w:rPr>
        <w:t>已确认，现进行公开</w:t>
      </w:r>
      <w:r>
        <w:rPr>
          <w:rFonts w:hint="eastAsia" w:asciiTheme="minorEastAsia" w:hAnsiTheme="minorEastAsia" w:eastAsiaTheme="minorEastAsia" w:cstheme="minorEastAsia"/>
          <w:color w:val="auto"/>
          <w:kern w:val="2"/>
          <w:sz w:val="28"/>
          <w:szCs w:val="28"/>
          <w:highlight w:val="none"/>
          <w:lang w:eastAsia="zh-CN"/>
        </w:rPr>
        <w:t>公开招标</w:t>
      </w:r>
      <w:r>
        <w:rPr>
          <w:rFonts w:hint="eastAsia" w:asciiTheme="minorEastAsia" w:hAnsiTheme="minorEastAsia" w:eastAsiaTheme="minorEastAsia" w:cstheme="minorEastAsia"/>
          <w:kern w:val="2"/>
          <w:sz w:val="28"/>
          <w:szCs w:val="28"/>
          <w:highlight w:val="none"/>
        </w:rPr>
        <w:t>采购，欢迎合格投标商参与投标竞争。</w:t>
      </w:r>
    </w:p>
    <w:p>
      <w:pPr>
        <w:widowControl/>
        <w:spacing w:line="360" w:lineRule="auto"/>
        <w:jc w:val="lef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一、招标内容</w:t>
      </w:r>
    </w:p>
    <w:p>
      <w:pPr>
        <w:pStyle w:val="2"/>
        <w:spacing w:before="156" w:beforeLines="50" w:beforeAutospacing="0" w:after="156" w:afterLines="50" w:afterAutospacing="0"/>
        <w:ind w:firstLine="560" w:firstLineChars="200"/>
        <w:rPr>
          <w:rStyle w:val="5"/>
          <w:rFonts w:hint="eastAsia" w:asciiTheme="minorEastAsia" w:hAnsiTheme="minorEastAsia" w:eastAsiaTheme="minorEastAsia" w:cstheme="minorEastAsia"/>
          <w:bCs w:val="0"/>
          <w:color w:val="000000" w:themeColor="text1"/>
          <w:kern w:val="2"/>
          <w:sz w:val="36"/>
          <w:szCs w:val="36"/>
          <w:highlight w:val="none"/>
          <w:lang w:val="en-US" w:eastAsia="zh-CN"/>
          <w14:textFill>
            <w14:solidFill>
              <w14:schemeClr w14:val="tx1"/>
            </w14:solidFill>
          </w14:textFill>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sz w:val="28"/>
          <w:szCs w:val="28"/>
        </w:rPr>
        <w:t>项目名称：</w:t>
      </w:r>
      <w:r>
        <w:rPr>
          <w:rFonts w:hint="eastAsia" w:ascii="宋体" w:hAnsi="宋体" w:cs="宋体" w:eastAsiaTheme="minorEastAsia"/>
          <w:color w:val="333333"/>
          <w:kern w:val="2"/>
          <w:sz w:val="28"/>
          <w:szCs w:val="28"/>
          <w:lang w:val="en-US" w:eastAsia="zh-CN" w:bidi="ar-SA"/>
        </w:rPr>
        <w:t>赣新校区行政办公</w:t>
      </w:r>
      <w:r>
        <w:rPr>
          <w:rFonts w:hint="eastAsia" w:cs="宋体" w:eastAsiaTheme="minorEastAsia"/>
          <w:color w:val="333333"/>
          <w:kern w:val="2"/>
          <w:sz w:val="28"/>
          <w:szCs w:val="28"/>
          <w:lang w:val="en-US" w:eastAsia="zh-CN" w:bidi="ar-SA"/>
        </w:rPr>
        <w:t>电脑，打印机等</w:t>
      </w:r>
      <w:r>
        <w:rPr>
          <w:rFonts w:hint="eastAsia" w:ascii="宋体" w:hAnsi="宋体" w:cs="宋体" w:eastAsiaTheme="minorEastAsia"/>
          <w:color w:val="333333"/>
          <w:kern w:val="2"/>
          <w:sz w:val="28"/>
          <w:szCs w:val="28"/>
          <w:lang w:val="en-US" w:eastAsia="zh-CN" w:bidi="ar-SA"/>
        </w:rPr>
        <w:t>采购项目</w:t>
      </w:r>
    </w:p>
    <w:p>
      <w:pPr>
        <w:widowControl/>
        <w:spacing w:line="360" w:lineRule="auto"/>
        <w:ind w:firstLine="560" w:firstLineChars="200"/>
        <w:jc w:val="left"/>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招标编号：</w:t>
      </w:r>
      <w:r>
        <w:rPr>
          <w:rFonts w:hint="eastAsia" w:asciiTheme="minorEastAsia" w:hAnsiTheme="minorEastAsia" w:eastAsiaTheme="minorEastAsia" w:cstheme="minorEastAsia"/>
          <w:sz w:val="28"/>
          <w:szCs w:val="28"/>
          <w:lang w:val="en-US" w:eastAsia="zh-CN"/>
        </w:rPr>
        <w:t>YYSF20230103-13</w:t>
      </w:r>
    </w:p>
    <w:p>
      <w:pPr>
        <w:widowControl/>
        <w:spacing w:line="360" w:lineRule="auto"/>
        <w:ind w:firstLine="560" w:firstLineChars="200"/>
        <w:jc w:val="left"/>
        <w:rPr>
          <w:rFonts w:hint="eastAsia" w:asciiTheme="minorEastAsia" w:hAnsiTheme="minorEastAsia" w:eastAsiaTheme="minorEastAsia" w:cstheme="minorEastAsia"/>
          <w:bCs/>
          <w:kern w:val="0"/>
          <w:sz w:val="28"/>
          <w:szCs w:val="28"/>
          <w:lang w:val="en-US" w:eastAsia="zh-CN"/>
        </w:rPr>
      </w:pPr>
      <w:r>
        <w:rPr>
          <w:rStyle w:val="5"/>
          <w:rFonts w:hint="eastAsia" w:asciiTheme="minorEastAsia" w:hAnsiTheme="minorEastAsia" w:eastAsiaTheme="minorEastAsia" w:cstheme="minorEastAsia"/>
          <w:b w:val="0"/>
          <w:sz w:val="28"/>
          <w:szCs w:val="28"/>
        </w:rPr>
        <w:t>3、</w:t>
      </w:r>
      <w:r>
        <w:rPr>
          <w:rFonts w:hint="eastAsia" w:asciiTheme="minorEastAsia" w:hAnsiTheme="minorEastAsia" w:eastAsiaTheme="minorEastAsia" w:cstheme="minorEastAsia"/>
          <w:bCs/>
          <w:kern w:val="0"/>
          <w:sz w:val="28"/>
          <w:szCs w:val="28"/>
        </w:rPr>
        <w:t>招标单位：</w:t>
      </w:r>
      <w:r>
        <w:rPr>
          <w:rFonts w:hint="eastAsia" w:asciiTheme="minorEastAsia" w:hAnsiTheme="minorEastAsia" w:eastAsiaTheme="minorEastAsia" w:cstheme="minorEastAsia"/>
          <w:bCs/>
          <w:kern w:val="0"/>
          <w:sz w:val="28"/>
          <w:szCs w:val="28"/>
          <w:lang w:eastAsia="zh-CN"/>
        </w:rPr>
        <w:t>南昌应用技术师范学院</w:t>
      </w:r>
    </w:p>
    <w:p>
      <w:pPr>
        <w:widowControl/>
        <w:spacing w:line="360" w:lineRule="auto"/>
        <w:jc w:val="lef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二、投标人资格要求</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符合《中华人民共和国政府采购法》对投标主体的要求。</w:t>
      </w:r>
    </w:p>
    <w:p>
      <w:pPr>
        <w:spacing w:before="60" w:after="60" w:line="360" w:lineRule="auto"/>
        <w:ind w:left="120" w:right="-176" w:rightChars="-84" w:firstLine="42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（一）具有独立法人资格的生产制造或销售企业，具有独立承担民事责任的能力，</w:t>
      </w:r>
      <w:r>
        <w:rPr>
          <w:rFonts w:hint="eastAsia" w:asciiTheme="minorEastAsia" w:hAnsiTheme="minorEastAsia" w:eastAsiaTheme="minorEastAsia" w:cstheme="minorEastAsia"/>
          <w:kern w:val="0"/>
          <w:sz w:val="28"/>
          <w:szCs w:val="28"/>
        </w:rPr>
        <w:t>良好的售后服务能力</w:t>
      </w:r>
      <w:r>
        <w:rPr>
          <w:rFonts w:hint="eastAsia" w:asciiTheme="minorEastAsia" w:hAnsiTheme="minorEastAsia" w:eastAsiaTheme="minorEastAsia" w:cstheme="minorEastAsia"/>
          <w:sz w:val="28"/>
          <w:szCs w:val="28"/>
        </w:rPr>
        <w:t>。</w:t>
      </w:r>
    </w:p>
    <w:p>
      <w:pPr>
        <w:widowControl/>
        <w:spacing w:before="60" w:after="60" w:line="360" w:lineRule="auto"/>
        <w:ind w:left="60" w:right="60" w:firstLine="54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（二）具有良好的商业信誉和健全的财务会计制度；</w:t>
      </w:r>
    </w:p>
    <w:p>
      <w:pPr>
        <w:widowControl/>
        <w:spacing w:before="60" w:after="60" w:line="360" w:lineRule="auto"/>
        <w:ind w:left="60" w:right="60" w:firstLine="54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（三）具有履行合同所必须的设备和专业技术能力；</w:t>
      </w:r>
    </w:p>
    <w:p>
      <w:pPr>
        <w:widowControl/>
        <w:spacing w:before="60" w:after="60" w:line="360" w:lineRule="auto"/>
        <w:ind w:left="60" w:right="60" w:firstLine="54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（四）具有依法缴纳税收和社会保障资金的良好记录；</w:t>
      </w:r>
    </w:p>
    <w:p>
      <w:pPr>
        <w:widowControl/>
        <w:spacing w:before="60" w:after="60" w:line="360" w:lineRule="auto"/>
        <w:ind w:left="60" w:right="60" w:firstLine="54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（五）供应商及产品在采购活动前三年内，在经营活动中没有重大违法记录；</w:t>
      </w:r>
    </w:p>
    <w:p>
      <w:pPr>
        <w:widowControl/>
        <w:spacing w:before="156" w:beforeLines="50" w:after="156" w:afterLines="50" w:line="360" w:lineRule="auto"/>
        <w:ind w:left="60" w:right="60" w:firstLine="54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（六）法律、行政法规规定的其他条件。</w:t>
      </w:r>
    </w:p>
    <w:p>
      <w:pPr>
        <w:widowControl/>
        <w:spacing w:before="156" w:beforeLines="50" w:after="156" w:afterLines="50" w:line="360" w:lineRule="auto"/>
        <w:ind w:left="60" w:right="60" w:firstLine="54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（七）本次招标不接受个体户投标、联合体投标，中标后不允许分包、转包。</w:t>
      </w:r>
    </w:p>
    <w:p>
      <w:pPr>
        <w:autoSpaceDE w:val="0"/>
        <w:autoSpaceDN w:val="0"/>
        <w:spacing w:line="480" w:lineRule="exact"/>
        <w:rPr>
          <w:rStyle w:val="5"/>
          <w:rFonts w:asciiTheme="minorEastAsia" w:hAnsiTheme="minorEastAsia" w:eastAsiaTheme="minorEastAsia" w:cstheme="minorEastAsia"/>
          <w:bCs w:val="0"/>
          <w:kern w:val="24"/>
          <w:sz w:val="28"/>
          <w:szCs w:val="28"/>
        </w:rPr>
      </w:pPr>
      <w:r>
        <w:rPr>
          <w:rStyle w:val="5"/>
          <w:rFonts w:hint="eastAsia" w:asciiTheme="minorEastAsia" w:hAnsiTheme="minorEastAsia" w:eastAsiaTheme="minorEastAsia" w:cstheme="minorEastAsia"/>
          <w:bCs w:val="0"/>
          <w:kern w:val="24"/>
          <w:sz w:val="28"/>
          <w:szCs w:val="28"/>
        </w:rPr>
        <w:t>三、</w:t>
      </w:r>
      <w:r>
        <w:rPr>
          <w:rStyle w:val="5"/>
          <w:rFonts w:hint="eastAsia" w:asciiTheme="minorEastAsia" w:hAnsiTheme="minorEastAsia" w:eastAsiaTheme="minorEastAsia" w:cstheme="minorEastAsia"/>
          <w:bCs w:val="0"/>
          <w:kern w:val="24"/>
          <w:sz w:val="28"/>
          <w:szCs w:val="28"/>
          <w:lang w:eastAsia="zh-CN"/>
        </w:rPr>
        <w:t>购买竞争性谈判文件，</w:t>
      </w:r>
      <w:r>
        <w:rPr>
          <w:rStyle w:val="5"/>
          <w:rFonts w:hint="eastAsia" w:asciiTheme="minorEastAsia" w:hAnsiTheme="minorEastAsia" w:eastAsiaTheme="minorEastAsia" w:cstheme="minorEastAsia"/>
          <w:bCs w:val="0"/>
          <w:kern w:val="24"/>
          <w:sz w:val="28"/>
          <w:szCs w:val="28"/>
        </w:rPr>
        <w:t>投标方应提供以下证明资料</w:t>
      </w:r>
    </w:p>
    <w:p>
      <w:pPr>
        <w:autoSpaceDE w:val="0"/>
        <w:autoSpaceDN w:val="0"/>
        <w:spacing w:line="480" w:lineRule="exact"/>
        <w:ind w:firstLine="548" w:firstLineChars="196"/>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1、企业法人营业执照、税务登记证、组织机构代码证副本（可提供三证合一证件）；</w:t>
      </w:r>
    </w:p>
    <w:p>
      <w:pPr>
        <w:autoSpaceDE w:val="0"/>
        <w:autoSpaceDN w:val="0"/>
        <w:spacing w:line="480" w:lineRule="exact"/>
        <w:ind w:firstLine="548" w:firstLineChars="196"/>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2、法人授权委托书和</w:t>
      </w:r>
      <w:r>
        <w:rPr>
          <w:rFonts w:hint="eastAsia" w:asciiTheme="minorEastAsia" w:hAnsiTheme="minorEastAsia" w:eastAsiaTheme="minorEastAsia" w:cstheme="minorEastAsia"/>
          <w:sz w:val="28"/>
          <w:szCs w:val="28"/>
        </w:rPr>
        <w:t>授权代理人身份证；</w:t>
      </w:r>
    </w:p>
    <w:p>
      <w:pPr>
        <w:widowControl/>
        <w:spacing w:line="480" w:lineRule="exact"/>
        <w:ind w:firstLine="548" w:firstLineChars="196"/>
        <w:jc w:val="left"/>
        <w:rPr>
          <w:rFonts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以上文件均须提供原件和加盖单位公章复印件，复印件按顺序装订，原件验后归还（法人授权委托书不归还）。</w:t>
      </w:r>
    </w:p>
    <w:p>
      <w:pPr>
        <w:pStyle w:val="2"/>
        <w:numPr>
          <w:ilvl w:val="0"/>
          <w:numId w:val="1"/>
        </w:numPr>
        <w:spacing w:beforeAutospacing="0" w:afterAutospacing="0" w:line="360" w:lineRule="auto"/>
        <w:rPr>
          <w:rFonts w:hint="default" w:asciiTheme="minorEastAsia" w:hAnsiTheme="minorEastAsia" w:eastAsiaTheme="minorEastAsia" w:cstheme="minorEastAsia"/>
          <w:kern w:val="2"/>
          <w:sz w:val="28"/>
          <w:szCs w:val="28"/>
          <w:lang w:val="en-US" w:eastAsia="zh-CN"/>
        </w:rPr>
      </w:pPr>
      <w:r>
        <w:rPr>
          <w:rStyle w:val="5"/>
          <w:rFonts w:hint="eastAsia" w:asciiTheme="minorEastAsia" w:hAnsiTheme="minorEastAsia" w:eastAsiaTheme="minorEastAsia" w:cstheme="minorEastAsia"/>
          <w:bCs w:val="0"/>
          <w:kern w:val="2"/>
          <w:sz w:val="28"/>
          <w:szCs w:val="28"/>
        </w:rPr>
        <w:t>标书要求</w:t>
      </w:r>
      <w:r>
        <w:rPr>
          <w:rFonts w:hint="eastAsia" w:asciiTheme="minorEastAsia" w:hAnsiTheme="minorEastAsia" w:eastAsiaTheme="minorEastAsia" w:cstheme="minorEastAsia"/>
          <w:kern w:val="2"/>
          <w:sz w:val="28"/>
          <w:szCs w:val="28"/>
        </w:rPr>
        <w:br w:type="textWrapping"/>
      </w:r>
      <w:r>
        <w:rPr>
          <w:rFonts w:hint="eastAsia" w:asciiTheme="minorEastAsia" w:hAnsiTheme="minorEastAsia" w:eastAsiaTheme="minorEastAsia" w:cstheme="minorEastAsia"/>
          <w:kern w:val="2"/>
          <w:sz w:val="28"/>
          <w:szCs w:val="28"/>
        </w:rPr>
        <w:t xml:space="preserve">    1、投标书正本一份，副本二份。</w:t>
      </w:r>
      <w:r>
        <w:rPr>
          <w:rFonts w:hint="eastAsia" w:asciiTheme="minorEastAsia" w:hAnsiTheme="minorEastAsia" w:eastAsiaTheme="minorEastAsia" w:cstheme="minorEastAsia"/>
          <w:kern w:val="2"/>
          <w:sz w:val="28"/>
          <w:szCs w:val="28"/>
        </w:rPr>
        <w:br w:type="textWrapping"/>
      </w:r>
      <w:r>
        <w:rPr>
          <w:rFonts w:hint="eastAsia" w:asciiTheme="minorEastAsia" w:hAnsiTheme="minorEastAsia" w:eastAsiaTheme="minorEastAsia" w:cstheme="minorEastAsia"/>
          <w:kern w:val="2"/>
          <w:sz w:val="28"/>
          <w:szCs w:val="28"/>
        </w:rPr>
        <w:t xml:space="preserve">    2、产品简介、规格型号、参数说明</w:t>
      </w:r>
      <w:r>
        <w:rPr>
          <w:rFonts w:hint="eastAsia" w:asciiTheme="minorEastAsia" w:hAnsiTheme="minorEastAsia" w:eastAsiaTheme="minorEastAsia" w:cstheme="minorEastAsia"/>
          <w:kern w:val="2"/>
          <w:sz w:val="28"/>
          <w:szCs w:val="28"/>
          <w:highlight w:val="none"/>
        </w:rPr>
        <w:t>、</w:t>
      </w:r>
      <w:r>
        <w:rPr>
          <w:rFonts w:hint="eastAsia" w:asciiTheme="minorEastAsia" w:hAnsiTheme="minorEastAsia" w:eastAsiaTheme="minorEastAsia" w:cstheme="minorEastAsia"/>
          <w:color w:val="auto"/>
          <w:kern w:val="2"/>
          <w:sz w:val="28"/>
          <w:szCs w:val="28"/>
          <w:highlight w:val="none"/>
          <w:lang w:eastAsia="zh-CN"/>
        </w:rPr>
        <w:t>响应文件参数对比表</w:t>
      </w:r>
      <w:r>
        <w:rPr>
          <w:rFonts w:hint="eastAsia" w:asciiTheme="minorEastAsia" w:hAnsiTheme="minorEastAsia" w:eastAsiaTheme="minorEastAsia" w:cstheme="minorEastAsia"/>
          <w:kern w:val="2"/>
          <w:sz w:val="28"/>
          <w:szCs w:val="28"/>
          <w:highlight w:val="none"/>
          <w:lang w:eastAsia="zh-CN"/>
        </w:rPr>
        <w:t>、</w:t>
      </w:r>
      <w:r>
        <w:rPr>
          <w:rFonts w:hint="eastAsia" w:asciiTheme="minorEastAsia" w:hAnsiTheme="minorEastAsia" w:eastAsiaTheme="minorEastAsia" w:cstheme="minorEastAsia"/>
          <w:kern w:val="2"/>
          <w:sz w:val="28"/>
          <w:szCs w:val="28"/>
          <w:highlight w:val="none"/>
        </w:rPr>
        <w:t>报</w:t>
      </w:r>
      <w:r>
        <w:rPr>
          <w:rFonts w:hint="eastAsia" w:asciiTheme="minorEastAsia" w:hAnsiTheme="minorEastAsia" w:eastAsiaTheme="minorEastAsia" w:cstheme="minorEastAsia"/>
          <w:kern w:val="2"/>
          <w:sz w:val="28"/>
          <w:szCs w:val="28"/>
        </w:rPr>
        <w:t>价及总报价。</w:t>
      </w:r>
      <w:r>
        <w:rPr>
          <w:rFonts w:hint="eastAsia" w:asciiTheme="minorEastAsia" w:hAnsiTheme="minorEastAsia" w:eastAsiaTheme="minorEastAsia" w:cstheme="minorEastAsia"/>
          <w:kern w:val="2"/>
          <w:sz w:val="28"/>
          <w:szCs w:val="28"/>
        </w:rPr>
        <w:br w:type="textWrapping"/>
      </w:r>
      <w:r>
        <w:rPr>
          <w:rFonts w:hint="eastAsia" w:asciiTheme="minorEastAsia" w:hAnsiTheme="minorEastAsia" w:eastAsiaTheme="minorEastAsia" w:cstheme="minorEastAsia"/>
          <w:kern w:val="2"/>
          <w:sz w:val="28"/>
          <w:szCs w:val="28"/>
        </w:rPr>
        <w:t xml:space="preserve">    3、项目维护等售后说明。</w:t>
      </w:r>
      <w:r>
        <w:rPr>
          <w:rFonts w:hint="eastAsia" w:asciiTheme="minorEastAsia" w:hAnsiTheme="minorEastAsia" w:eastAsiaTheme="minorEastAsia" w:cstheme="minorEastAsia"/>
          <w:kern w:val="2"/>
          <w:sz w:val="28"/>
          <w:szCs w:val="28"/>
        </w:rPr>
        <w:br w:type="textWrapping"/>
      </w:r>
      <w:r>
        <w:rPr>
          <w:rFonts w:hint="eastAsia" w:asciiTheme="minorEastAsia" w:hAnsiTheme="minorEastAsia" w:eastAsiaTheme="minorEastAsia" w:cstheme="minorEastAsia"/>
          <w:kern w:val="2"/>
          <w:sz w:val="28"/>
          <w:szCs w:val="28"/>
        </w:rPr>
        <w:t xml:space="preserve">    4、承诺细则及优惠条件。</w:t>
      </w:r>
      <w:r>
        <w:rPr>
          <w:rFonts w:hint="eastAsia" w:asciiTheme="minorEastAsia" w:hAnsiTheme="minorEastAsia" w:eastAsiaTheme="minorEastAsia" w:cstheme="minorEastAsia"/>
          <w:kern w:val="2"/>
          <w:sz w:val="28"/>
          <w:szCs w:val="28"/>
        </w:rPr>
        <w:br w:type="textWrapping"/>
      </w:r>
      <w:r>
        <w:rPr>
          <w:rFonts w:hint="eastAsia" w:asciiTheme="minorEastAsia" w:hAnsiTheme="minorEastAsia" w:eastAsiaTheme="minorEastAsia" w:cstheme="minorEastAsia"/>
          <w:kern w:val="2"/>
          <w:sz w:val="28"/>
          <w:szCs w:val="28"/>
        </w:rPr>
        <w:t xml:space="preserve">    5、公司简介、企业法人营业执照复印件、法人代表人身份证复印件和委托代理人身份证复印件、法人授权委托书、税务登记证复印件、主要业绩等。</w:t>
      </w:r>
    </w:p>
    <w:p>
      <w:pPr>
        <w:pStyle w:val="2"/>
        <w:numPr>
          <w:ilvl w:val="0"/>
          <w:numId w:val="1"/>
        </w:numPr>
        <w:spacing w:beforeAutospacing="0" w:afterAutospacing="0" w:line="360" w:lineRule="auto"/>
        <w:rPr>
          <w:rFonts w:asciiTheme="minorEastAsia" w:hAnsiTheme="minorEastAsia" w:eastAsiaTheme="minorEastAsia" w:cstheme="minorEastAsia"/>
          <w:b/>
          <w:bCs/>
          <w:kern w:val="2"/>
          <w:sz w:val="28"/>
          <w:szCs w:val="28"/>
        </w:rPr>
      </w:pPr>
      <w:r>
        <w:rPr>
          <w:rFonts w:hint="eastAsia" w:asciiTheme="minorEastAsia" w:hAnsiTheme="minorEastAsia" w:eastAsiaTheme="minorEastAsia" w:cstheme="minorEastAsia"/>
          <w:b/>
          <w:bCs/>
          <w:kern w:val="2"/>
          <w:sz w:val="28"/>
          <w:szCs w:val="28"/>
        </w:rPr>
        <w:t>项目要求</w:t>
      </w:r>
    </w:p>
    <w:p>
      <w:pPr>
        <w:pStyle w:val="2"/>
        <w:widowControl/>
        <w:wordWrap w:val="0"/>
        <w:spacing w:before="150" w:beforeAutospacing="0" w:after="150" w:afterAutospacing="0" w:line="378" w:lineRule="atLeast"/>
        <w:ind w:firstLine="555"/>
        <w:jc w:val="both"/>
        <w:rPr>
          <w:rFonts w:hint="eastAsia" w:ascii="宋体" w:hAnsi="宋体" w:cs="宋体"/>
          <w:color w:val="0000FF"/>
          <w:sz w:val="28"/>
          <w:szCs w:val="28"/>
          <w:lang w:val="en-US" w:eastAsia="zh-CN"/>
        </w:rPr>
      </w:pPr>
      <w:r>
        <w:rPr>
          <w:rFonts w:hint="eastAsia" w:cs="宋体"/>
          <w:color w:val="0000FF"/>
          <w:sz w:val="28"/>
          <w:szCs w:val="28"/>
          <w:lang w:val="en-US" w:eastAsia="zh-CN"/>
        </w:rPr>
        <w:t>1.</w:t>
      </w:r>
      <w:r>
        <w:rPr>
          <w:rFonts w:hint="eastAsia" w:ascii="宋体" w:hAnsi="宋体" w:cs="宋体"/>
          <w:color w:val="0000FF"/>
          <w:sz w:val="28"/>
          <w:szCs w:val="28"/>
          <w:lang w:val="en-US" w:eastAsia="zh-CN"/>
        </w:rPr>
        <w:t>项目需求（详见附表）</w:t>
      </w:r>
      <w:r>
        <w:rPr>
          <w:rFonts w:hint="eastAsia" w:cs="宋体"/>
          <w:color w:val="0000FF"/>
          <w:sz w:val="28"/>
          <w:szCs w:val="28"/>
          <w:lang w:val="en-US" w:eastAsia="zh-CN"/>
        </w:rPr>
        <w:t>；</w:t>
      </w:r>
    </w:p>
    <w:p>
      <w:pPr>
        <w:pStyle w:val="2"/>
        <w:widowControl/>
        <w:wordWrap w:val="0"/>
        <w:spacing w:before="150" w:beforeAutospacing="0" w:after="150" w:afterAutospacing="0" w:line="378" w:lineRule="atLeast"/>
        <w:ind w:firstLine="555"/>
        <w:jc w:val="both"/>
        <w:rPr>
          <w:rFonts w:hint="eastAsia" w:ascii="宋体" w:hAnsi="宋体" w:cs="宋体"/>
          <w:color w:val="0000FF"/>
          <w:sz w:val="28"/>
          <w:szCs w:val="28"/>
          <w:lang w:val="en-US" w:eastAsia="zh-CN"/>
        </w:rPr>
      </w:pPr>
      <w:r>
        <w:rPr>
          <w:rFonts w:hint="eastAsia" w:cs="宋体"/>
          <w:color w:val="0000FF"/>
          <w:sz w:val="28"/>
          <w:szCs w:val="28"/>
          <w:lang w:val="en-US" w:eastAsia="zh-CN"/>
        </w:rPr>
        <w:t>2.</w:t>
      </w:r>
      <w:r>
        <w:rPr>
          <w:rFonts w:hint="eastAsia" w:ascii="宋体" w:hAnsi="宋体" w:cs="宋体"/>
          <w:color w:val="0000FF"/>
          <w:sz w:val="28"/>
          <w:szCs w:val="28"/>
          <w:lang w:val="en-US" w:eastAsia="zh-CN"/>
        </w:rPr>
        <w:t>项目完成时间：2023年8月20日</w:t>
      </w:r>
      <w:r>
        <w:rPr>
          <w:rFonts w:hint="eastAsia" w:cs="宋体"/>
          <w:color w:val="0000FF"/>
          <w:sz w:val="28"/>
          <w:szCs w:val="28"/>
          <w:lang w:val="en-US" w:eastAsia="zh-CN"/>
        </w:rPr>
        <w:t>前；</w:t>
      </w:r>
    </w:p>
    <w:p>
      <w:pPr>
        <w:pStyle w:val="2"/>
        <w:widowControl/>
        <w:wordWrap w:val="0"/>
        <w:spacing w:before="150" w:beforeAutospacing="0" w:after="150" w:afterAutospacing="0" w:line="378" w:lineRule="atLeast"/>
        <w:ind w:firstLine="555"/>
        <w:jc w:val="both"/>
        <w:rPr>
          <w:rFonts w:hint="eastAsia" w:ascii="宋体" w:hAnsi="宋体" w:cs="宋体"/>
          <w:color w:val="0000FF"/>
          <w:sz w:val="28"/>
          <w:szCs w:val="28"/>
          <w:lang w:val="en-US" w:eastAsia="zh-CN"/>
        </w:rPr>
      </w:pPr>
      <w:r>
        <w:rPr>
          <w:rFonts w:hint="eastAsia" w:ascii="宋体" w:hAnsi="宋体" w:cs="宋体"/>
          <w:color w:val="0000FF"/>
          <w:sz w:val="28"/>
          <w:szCs w:val="28"/>
          <w:lang w:val="en-US" w:eastAsia="zh-CN"/>
        </w:rPr>
        <w:t>3.供货地址：共青城赣新校区；</w:t>
      </w:r>
    </w:p>
    <w:p>
      <w:pPr>
        <w:pStyle w:val="2"/>
        <w:widowControl/>
        <w:wordWrap w:val="0"/>
        <w:spacing w:before="150" w:beforeAutospacing="0" w:after="150" w:afterAutospacing="0" w:line="378" w:lineRule="atLeast"/>
        <w:ind w:firstLine="555"/>
        <w:jc w:val="both"/>
        <w:rPr>
          <w:rFonts w:hint="eastAsia" w:ascii="宋体" w:hAnsi="宋体" w:cs="宋体"/>
          <w:color w:val="0000FF"/>
          <w:sz w:val="28"/>
          <w:szCs w:val="28"/>
          <w:lang w:val="en-US" w:eastAsia="zh-CN"/>
        </w:rPr>
      </w:pPr>
      <w:r>
        <w:rPr>
          <w:rFonts w:hint="eastAsia" w:ascii="宋体" w:hAnsi="宋体" w:cs="宋体"/>
          <w:color w:val="0000FF"/>
          <w:sz w:val="28"/>
          <w:szCs w:val="28"/>
          <w:lang w:val="en-US" w:eastAsia="zh-CN"/>
        </w:rPr>
        <w:t>4.质保期：质保叁年；</w:t>
      </w:r>
    </w:p>
    <w:p>
      <w:pPr>
        <w:pStyle w:val="2"/>
        <w:widowControl/>
        <w:wordWrap w:val="0"/>
        <w:spacing w:before="150" w:beforeAutospacing="0" w:after="150" w:afterAutospacing="0" w:line="378" w:lineRule="atLeast"/>
        <w:ind w:firstLine="555"/>
        <w:jc w:val="both"/>
        <w:rPr>
          <w:rFonts w:hint="default" w:ascii="宋体" w:hAnsi="宋体" w:cs="宋体"/>
          <w:color w:val="0000FF"/>
          <w:sz w:val="28"/>
          <w:szCs w:val="28"/>
          <w:lang w:val="en-US" w:eastAsia="zh-CN"/>
        </w:rPr>
      </w:pPr>
      <w:r>
        <w:rPr>
          <w:rFonts w:hint="eastAsia" w:cs="宋体"/>
          <w:color w:val="0000FF"/>
          <w:sz w:val="28"/>
          <w:szCs w:val="28"/>
          <w:lang w:val="en-US" w:eastAsia="zh-CN"/>
        </w:rPr>
        <w:t>5.所有行政办公电脑需为品牌机，不接受组装机，且按甲方要求地点安装。</w:t>
      </w:r>
    </w:p>
    <w:p>
      <w:pPr>
        <w:pStyle w:val="2"/>
        <w:numPr>
          <w:ilvl w:val="0"/>
          <w:numId w:val="0"/>
        </w:numPr>
        <w:spacing w:beforeAutospacing="0" w:afterAutospacing="0" w:line="360" w:lineRule="auto"/>
        <w:ind w:left="560" w:leftChars="0"/>
        <w:rPr>
          <w:rFonts w:hint="default" w:asciiTheme="minorEastAsia" w:hAnsiTheme="minorEastAsia" w:eastAsiaTheme="minorEastAsia" w:cstheme="minorEastAsia"/>
          <w:color w:val="auto"/>
          <w:kern w:val="2"/>
          <w:sz w:val="28"/>
          <w:szCs w:val="28"/>
          <w:lang w:val="en-US" w:eastAsia="zh-CN"/>
        </w:rPr>
      </w:pPr>
    </w:p>
    <w:p>
      <w:pPr>
        <w:numPr>
          <w:ilvl w:val="0"/>
          <w:numId w:val="1"/>
        </w:numPr>
        <w:spacing w:line="360" w:lineRule="auto"/>
        <w:ind w:left="0" w:leftChars="0" w:firstLine="0" w:firstLineChars="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投标费、履约保证金及支付方式。</w:t>
      </w:r>
    </w:p>
    <w:p>
      <w:pPr>
        <w:numPr>
          <w:ilvl w:val="0"/>
          <w:numId w:val="0"/>
        </w:numPr>
        <w:spacing w:line="360" w:lineRule="auto"/>
        <w:ind w:leftChars="0"/>
        <w:rPr>
          <w:rFonts w:hint="default" w:asciiTheme="minorEastAsia" w:hAnsiTheme="minorEastAsia" w:eastAsiaTheme="minorEastAsia" w:cstheme="minorEastAsia"/>
          <w:b/>
          <w:bCs/>
          <w:sz w:val="28"/>
          <w:szCs w:val="28"/>
          <w:highlight w:val="none"/>
          <w:u w:val="single"/>
          <w:lang w:val="en-US" w:eastAsia="zh-CN"/>
        </w:rPr>
      </w:pP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1、项目投标保证金：</w:t>
      </w:r>
      <w:r>
        <w:rPr>
          <w:rFonts w:hint="eastAsia" w:asciiTheme="minorEastAsia" w:hAnsiTheme="minorEastAsia" w:eastAsiaTheme="minorEastAsia" w:cstheme="minorEastAsia"/>
          <w:sz w:val="28"/>
          <w:szCs w:val="28"/>
          <w:highlight w:val="none"/>
          <w:u w:val="single"/>
          <w:lang w:val="en-US" w:eastAsia="zh-CN"/>
        </w:rPr>
        <w:t>捌万元整</w:t>
      </w:r>
    </w:p>
    <w:p>
      <w:pPr>
        <w:widowControl/>
        <w:spacing w:line="360" w:lineRule="auto"/>
        <w:ind w:firstLine="560" w:firstLineChars="200"/>
        <w:jc w:val="left"/>
        <w:rPr>
          <w:rFonts w:hint="eastAsia" w:ascii="微软雅黑" w:hAnsi="微软雅黑" w:eastAsia="仿宋" w:cs="微软雅黑"/>
          <w:color w:val="auto"/>
          <w:sz w:val="30"/>
          <w:szCs w:val="30"/>
          <w:highlight w:val="none"/>
          <w:lang w:eastAsia="zh-CN"/>
        </w:rPr>
      </w:pPr>
      <w:r>
        <w:rPr>
          <w:rFonts w:hint="eastAsia" w:asciiTheme="minorEastAsia" w:hAnsiTheme="minorEastAsia" w:eastAsiaTheme="minorEastAsia" w:cstheme="minorEastAsia"/>
          <w:sz w:val="28"/>
          <w:szCs w:val="28"/>
          <w:highlight w:val="none"/>
          <w:lang w:val="en-US" w:eastAsia="zh-CN"/>
        </w:rPr>
        <w:t>2</w:t>
      </w:r>
      <w:r>
        <w:rPr>
          <w:rFonts w:hint="eastAsia" w:asciiTheme="minorEastAsia" w:hAnsiTheme="minorEastAsia" w:eastAsiaTheme="minorEastAsia" w:cstheme="minorEastAsia"/>
          <w:sz w:val="28"/>
          <w:szCs w:val="28"/>
          <w:highlight w:val="none"/>
        </w:rPr>
        <w:t>、投标人应在递交标书的同时，</w:t>
      </w:r>
      <w:r>
        <w:rPr>
          <w:rFonts w:hint="eastAsia" w:asciiTheme="minorEastAsia" w:hAnsiTheme="minorEastAsia" w:eastAsiaTheme="minorEastAsia" w:cstheme="minorEastAsia"/>
          <w:sz w:val="28"/>
          <w:szCs w:val="28"/>
          <w:highlight w:val="none"/>
          <w:lang w:eastAsia="zh-CN"/>
        </w:rPr>
        <w:t>可通过</w:t>
      </w:r>
      <w:r>
        <w:rPr>
          <w:rFonts w:hint="eastAsia" w:ascii="微软雅黑" w:hAnsi="微软雅黑" w:eastAsia="仿宋" w:cs="微软雅黑"/>
          <w:color w:val="auto"/>
          <w:sz w:val="30"/>
          <w:szCs w:val="30"/>
          <w:highlight w:val="none"/>
        </w:rPr>
        <w:t>银行保函</w:t>
      </w:r>
      <w:r>
        <w:rPr>
          <w:rFonts w:hint="eastAsia" w:ascii="微软雅黑" w:hAnsi="微软雅黑" w:eastAsia="仿宋" w:cs="微软雅黑"/>
          <w:color w:val="auto"/>
          <w:sz w:val="30"/>
          <w:szCs w:val="30"/>
          <w:highlight w:val="none"/>
          <w:lang w:eastAsia="zh-CN"/>
        </w:rPr>
        <w:t>或转账招标单位的对公账号两种方式缴纳投标保证金，并提供凭证原件。</w:t>
      </w:r>
    </w:p>
    <w:p>
      <w:pPr>
        <w:widowControl/>
        <w:spacing w:line="360" w:lineRule="auto"/>
        <w:ind w:firstLine="560" w:firstLineChars="200"/>
        <w:jc w:val="left"/>
        <w:rPr>
          <w:rFonts w:hint="default" w:ascii="微软雅黑" w:hAnsi="微软雅黑" w:eastAsia="仿宋" w:cs="微软雅黑"/>
          <w:color w:val="auto"/>
          <w:sz w:val="30"/>
          <w:szCs w:val="30"/>
          <w:highlight w:val="none"/>
          <w:lang w:val="en-US" w:eastAsia="zh-CN"/>
        </w:rPr>
      </w:pPr>
      <w:r>
        <w:rPr>
          <w:rFonts w:hint="eastAsia" w:asciiTheme="minorEastAsia" w:hAnsiTheme="minorEastAsia" w:eastAsiaTheme="minorEastAsia" w:cstheme="minorEastAsia"/>
          <w:sz w:val="28"/>
          <w:szCs w:val="28"/>
          <w:highlight w:val="none"/>
          <w:lang w:val="en-US" w:eastAsia="zh-CN"/>
        </w:rPr>
        <w:t>3、投标保</w:t>
      </w:r>
      <w:r>
        <w:rPr>
          <w:rFonts w:hint="eastAsia" w:ascii="微软雅黑" w:hAnsi="微软雅黑" w:eastAsia="仿宋" w:cs="微软雅黑"/>
          <w:color w:val="auto"/>
          <w:sz w:val="30"/>
          <w:szCs w:val="30"/>
          <w:highlight w:val="none"/>
          <w:lang w:val="en-US" w:eastAsia="zh-CN"/>
        </w:rPr>
        <w:t>证金缴纳时间：</w:t>
      </w:r>
      <w:r>
        <w:rPr>
          <w:rFonts w:hint="eastAsia" w:ascii="微软雅黑" w:hAnsi="微软雅黑" w:eastAsia="仿宋" w:cs="微软雅黑"/>
          <w:color w:val="auto"/>
          <w:sz w:val="30"/>
          <w:szCs w:val="30"/>
          <w:highlight w:val="none"/>
          <w:lang w:eastAsia="zh-CN"/>
        </w:rPr>
        <w:t>银行保函提供</w:t>
      </w:r>
      <w:bookmarkStart w:id="0" w:name="_GoBack"/>
      <w:r>
        <w:rPr>
          <w:rFonts w:hint="eastAsia" w:ascii="微软雅黑" w:hAnsi="微软雅黑" w:eastAsia="仿宋" w:cs="微软雅黑"/>
          <w:color w:val="auto"/>
          <w:sz w:val="30"/>
          <w:szCs w:val="30"/>
          <w:highlight w:val="none"/>
          <w:lang w:val="en-US" w:eastAsia="zh-CN"/>
        </w:rPr>
        <w:t>60</w:t>
      </w:r>
      <w:bookmarkEnd w:id="0"/>
      <w:r>
        <w:rPr>
          <w:rFonts w:hint="eastAsia" w:ascii="微软雅黑" w:hAnsi="微软雅黑" w:eastAsia="仿宋" w:cs="微软雅黑"/>
          <w:color w:val="auto"/>
          <w:sz w:val="30"/>
          <w:szCs w:val="30"/>
          <w:highlight w:val="none"/>
          <w:lang w:val="en-US" w:eastAsia="zh-CN"/>
        </w:rPr>
        <w:t>天期限，对招标单位直接缴纳的投标保证金，中标结果出来后，一个月内无息退回。</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78" w:lineRule="atLeast"/>
        <w:ind w:left="0" w:right="0" w:firstLine="555"/>
        <w:jc w:val="both"/>
        <w:rPr>
          <w:rFonts w:asciiTheme="minorEastAsia" w:hAnsiTheme="minorEastAsia" w:eastAsiaTheme="minorEastAsia" w:cstheme="minorEastAsia"/>
          <w:sz w:val="28"/>
          <w:szCs w:val="28"/>
        </w:rPr>
      </w:pPr>
      <w:r>
        <w:rPr>
          <w:rFonts w:hint="eastAsia" w:cs="宋体"/>
          <w:color w:val="333333"/>
          <w:sz w:val="28"/>
          <w:szCs w:val="28"/>
          <w:lang w:val="en-US" w:eastAsia="zh-CN"/>
        </w:rPr>
        <w:t>4、</w:t>
      </w:r>
      <w:r>
        <w:rPr>
          <w:rFonts w:hint="eastAsia" w:ascii="宋体" w:hAnsi="宋体" w:eastAsia="宋体" w:cs="宋体"/>
          <w:color w:val="333333"/>
          <w:sz w:val="28"/>
          <w:szCs w:val="28"/>
        </w:rPr>
        <w:t>项目投标报名按标段收取报名费</w:t>
      </w:r>
      <w:r>
        <w:rPr>
          <w:rFonts w:hint="eastAsia" w:ascii="宋体" w:hAnsi="宋体" w:eastAsia="宋体" w:cs="宋体"/>
          <w:color w:val="0000FF"/>
          <w:sz w:val="28"/>
          <w:szCs w:val="28"/>
          <w:u w:val="single"/>
        </w:rPr>
        <w:t>300</w:t>
      </w:r>
      <w:r>
        <w:rPr>
          <w:rFonts w:hint="eastAsia" w:ascii="宋体" w:hAnsi="宋体" w:eastAsia="宋体" w:cs="宋体"/>
          <w:color w:val="333333"/>
          <w:sz w:val="28"/>
          <w:szCs w:val="28"/>
        </w:rPr>
        <w:t>元人民币/套，（</w:t>
      </w:r>
      <w:r>
        <w:rPr>
          <w:rFonts w:hint="eastAsia" w:ascii="宋体" w:hAnsi="宋体" w:eastAsia="宋体" w:cs="宋体"/>
          <w:color w:val="0000FF"/>
          <w:sz w:val="28"/>
          <w:szCs w:val="28"/>
        </w:rPr>
        <w:t>可联系报名人网上报名缴费</w:t>
      </w:r>
      <w:r>
        <w:rPr>
          <w:rFonts w:hint="eastAsia" w:ascii="宋体" w:hAnsi="宋体" w:eastAsia="宋体" w:cs="宋体"/>
          <w:color w:val="333333"/>
          <w:sz w:val="28"/>
          <w:szCs w:val="28"/>
        </w:rPr>
        <w:t>），投标报名费用收取后不退回。投标人可</w:t>
      </w:r>
      <w:r>
        <w:rPr>
          <w:rFonts w:hint="eastAsia" w:ascii="宋体" w:hAnsi="宋体" w:eastAsia="宋体" w:cs="宋体"/>
          <w:color w:val="333333"/>
          <w:sz w:val="28"/>
          <w:szCs w:val="28"/>
          <w:lang w:eastAsia="zh-CN"/>
        </w:rPr>
        <w:t>从</w:t>
      </w:r>
      <w:r>
        <w:rPr>
          <w:rFonts w:hint="eastAsia" w:ascii="宋体" w:hAnsi="宋体" w:eastAsia="宋体" w:cs="宋体"/>
          <w:i w:val="0"/>
          <w:iCs w:val="0"/>
          <w:caps w:val="0"/>
          <w:color w:val="333333"/>
          <w:spacing w:val="0"/>
          <w:sz w:val="28"/>
          <w:szCs w:val="28"/>
          <w:shd w:val="clear" w:fill="FFFFFF"/>
          <w:lang w:eastAsia="zh-CN"/>
        </w:rPr>
        <w:t>南昌应用技术师范学院网站（https://www.nncat.edu.cn</w:t>
      </w:r>
      <w:r>
        <w:rPr>
          <w:rFonts w:hint="eastAsia" w:ascii="宋体" w:hAnsi="宋体" w:eastAsia="宋体" w:cs="宋体"/>
          <w:i w:val="0"/>
          <w:iCs w:val="0"/>
          <w:caps w:val="0"/>
          <w:color w:val="333333"/>
          <w:spacing w:val="0"/>
          <w:sz w:val="28"/>
          <w:szCs w:val="28"/>
          <w:highlight w:val="none"/>
          <w:shd w:val="clear" w:fill="FFFFFF"/>
          <w:lang w:eastAsia="zh-CN"/>
        </w:rPr>
        <w:t>）</w:t>
      </w:r>
      <w:r>
        <w:rPr>
          <w:rFonts w:hint="eastAsia" w:ascii="宋体" w:hAnsi="宋体" w:eastAsia="宋体" w:cs="宋体"/>
          <w:color w:val="333333"/>
          <w:sz w:val="28"/>
          <w:szCs w:val="28"/>
          <w:highlight w:val="none"/>
        </w:rPr>
        <w:t>查阅公开招标公告。</w:t>
      </w:r>
    </w:p>
    <w:p>
      <w:pPr>
        <w:spacing w:line="360" w:lineRule="auto"/>
        <w:ind w:firstLine="560" w:firstLineChars="200"/>
        <w:rPr>
          <w:rFonts w:hint="eastAsia" w:ascii="宋体" w:hAnsi="宋体" w:eastAsia="宋体" w:cs="宋体"/>
          <w:color w:val="333333"/>
          <w:kern w:val="0"/>
          <w:sz w:val="28"/>
          <w:szCs w:val="28"/>
          <w:lang w:val="en-US" w:eastAsia="zh-CN" w:bidi="ar-SA"/>
        </w:rPr>
      </w:pPr>
      <w:r>
        <w:rPr>
          <w:rFonts w:hint="eastAsia" w:ascii="宋体" w:hAnsi="宋体" w:eastAsia="宋体" w:cs="宋体"/>
          <w:color w:val="333333"/>
          <w:kern w:val="0"/>
          <w:sz w:val="28"/>
          <w:szCs w:val="28"/>
          <w:lang w:val="en-US" w:eastAsia="zh-CN" w:bidi="ar-SA"/>
        </w:rPr>
        <w:t>5、中标人应在收到中标通知书后3日内，须按中标价5%(取整)向招标人支付履约保证金，履约保证金于合同履行完毕后无息退还。</w:t>
      </w:r>
    </w:p>
    <w:p>
      <w:pPr>
        <w:pStyle w:val="2"/>
        <w:widowControl/>
        <w:wordWrap w:val="0"/>
        <w:spacing w:before="150" w:beforeAutospacing="0" w:afterAutospacing="0" w:line="315" w:lineRule="atLeast"/>
        <w:ind w:firstLine="555"/>
        <w:jc w:val="both"/>
        <w:rPr>
          <w:rFonts w:ascii="微软雅黑" w:hAnsi="微软雅黑" w:eastAsia="微软雅黑" w:cs="微软雅黑"/>
          <w:color w:val="333333"/>
          <w:sz w:val="21"/>
          <w:szCs w:val="21"/>
          <w:u w:val="single"/>
        </w:rPr>
      </w:pPr>
      <w:r>
        <w:rPr>
          <w:rFonts w:hint="eastAsia" w:ascii="宋体" w:hAnsi="宋体" w:eastAsia="宋体" w:cs="宋体"/>
          <w:color w:val="333333"/>
          <w:sz w:val="28"/>
          <w:szCs w:val="28"/>
          <w:shd w:val="clear" w:color="auto" w:fill="FFFFFF"/>
        </w:rPr>
        <w:t>4、收款单位：</w:t>
      </w:r>
      <w:r>
        <w:rPr>
          <w:rFonts w:hint="eastAsia" w:ascii="宋体" w:hAnsi="宋体" w:eastAsia="宋体" w:cs="宋体"/>
          <w:color w:val="333333"/>
          <w:sz w:val="28"/>
          <w:szCs w:val="28"/>
          <w:u w:val="single"/>
          <w:shd w:val="clear" w:color="auto" w:fill="FFFFFF"/>
        </w:rPr>
        <w:t>南昌应用技术师范学院</w:t>
      </w:r>
    </w:p>
    <w:p>
      <w:pPr>
        <w:pStyle w:val="2"/>
        <w:widowControl/>
        <w:wordWrap w:val="0"/>
        <w:spacing w:before="150" w:beforeAutospacing="0" w:afterAutospacing="0" w:line="315" w:lineRule="atLeast"/>
        <w:ind w:left="838" w:leftChars="399"/>
        <w:jc w:val="both"/>
        <w:rPr>
          <w:rFonts w:hint="default" w:eastAsia="宋体" w:asciiTheme="minorEastAsia" w:hAnsiTheme="minorEastAsia"/>
          <w:sz w:val="28"/>
          <w:szCs w:val="28"/>
          <w:lang w:val="en-US" w:eastAsia="zh-CN"/>
        </w:rPr>
      </w:pPr>
      <w:r>
        <w:rPr>
          <w:rFonts w:hint="eastAsia" w:ascii="宋体" w:hAnsi="宋体" w:eastAsia="宋体" w:cs="宋体"/>
          <w:color w:val="333333"/>
          <w:sz w:val="28"/>
          <w:szCs w:val="28"/>
          <w:shd w:val="clear" w:color="auto" w:fill="FFFFFF"/>
        </w:rPr>
        <w:t>开户银行：</w:t>
      </w:r>
      <w:r>
        <w:rPr>
          <w:rFonts w:hint="eastAsia" w:ascii="宋体" w:hAnsi="宋体" w:eastAsia="宋体" w:cs="宋体"/>
          <w:color w:val="333333"/>
          <w:sz w:val="28"/>
          <w:szCs w:val="28"/>
          <w:u w:val="single"/>
          <w:shd w:val="clear" w:color="auto" w:fill="FFFFFF"/>
        </w:rPr>
        <w:t xml:space="preserve">中国建设银行股份有限公司南昌西湖支行 </w:t>
      </w:r>
      <w:r>
        <w:rPr>
          <w:rFonts w:hint="eastAsia" w:ascii="宋体" w:hAnsi="宋体" w:eastAsia="宋体" w:cs="宋体"/>
          <w:color w:val="333333"/>
          <w:sz w:val="28"/>
          <w:szCs w:val="28"/>
          <w:shd w:val="clear" w:color="auto" w:fill="FFFFFF"/>
        </w:rPr>
        <w:t xml:space="preserve">账  号：  </w:t>
      </w:r>
      <w:r>
        <w:rPr>
          <w:rFonts w:hint="eastAsia" w:ascii="宋体" w:hAnsi="宋体" w:eastAsia="宋体" w:cs="宋体"/>
          <w:color w:val="333333"/>
          <w:sz w:val="28"/>
          <w:szCs w:val="28"/>
          <w:u w:val="single"/>
          <w:shd w:val="clear" w:color="auto" w:fill="FFFFFF"/>
        </w:rPr>
        <w:t>36050151015000001775</w:t>
      </w:r>
      <w:r>
        <w:rPr>
          <w:rFonts w:hint="eastAsia" w:cs="宋体"/>
          <w:color w:val="333333"/>
          <w:sz w:val="28"/>
          <w:szCs w:val="28"/>
          <w:u w:val="single"/>
          <w:shd w:val="clear" w:color="auto" w:fill="FFFFFF"/>
          <w:lang w:val="en-US" w:eastAsia="zh-CN"/>
        </w:rPr>
        <w:t xml:space="preserve">  </w:t>
      </w:r>
    </w:p>
    <w:p>
      <w:pPr>
        <w:pStyle w:val="2"/>
        <w:spacing w:before="156" w:beforeLines="50" w:beforeAutospacing="0" w:after="156" w:afterLines="50" w:afterAutospacing="0"/>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sz w:val="28"/>
          <w:szCs w:val="28"/>
        </w:rPr>
        <w:t>5、中标单位要求提供符合国家要求增值税</w:t>
      </w:r>
      <w:r>
        <w:rPr>
          <w:rFonts w:hint="eastAsia" w:asciiTheme="minorEastAsia" w:hAnsiTheme="minorEastAsia" w:eastAsiaTheme="minorEastAsia"/>
          <w:color w:val="0000FF"/>
          <w:sz w:val="28"/>
          <w:szCs w:val="28"/>
        </w:rPr>
        <w:t>普通发票</w:t>
      </w:r>
      <w:r>
        <w:rPr>
          <w:rFonts w:hint="eastAsia" w:asciiTheme="minorEastAsia" w:hAnsiTheme="minorEastAsia" w:eastAsiaTheme="minorEastAsia"/>
          <w:sz w:val="28"/>
          <w:szCs w:val="28"/>
        </w:rPr>
        <w:t>给我方，不得有委托其他单位非法代开增值税发票、使用伪造发票等破坏税收征管秩序情况。</w:t>
      </w:r>
    </w:p>
    <w:p>
      <w:pPr>
        <w:spacing w:line="360" w:lineRule="auto"/>
        <w:rPr>
          <w:rStyle w:val="5"/>
          <w:rFonts w:asciiTheme="minorEastAsia" w:hAnsiTheme="minorEastAsia" w:eastAsiaTheme="minorEastAsia" w:cstheme="minorEastAsia"/>
          <w:bCs w:val="0"/>
          <w:sz w:val="28"/>
          <w:szCs w:val="28"/>
        </w:rPr>
      </w:pPr>
      <w:r>
        <w:rPr>
          <w:rStyle w:val="5"/>
          <w:rFonts w:hint="eastAsia" w:asciiTheme="minorEastAsia" w:hAnsiTheme="minorEastAsia" w:eastAsiaTheme="minorEastAsia" w:cstheme="minorEastAsia"/>
          <w:bCs w:val="0"/>
          <w:sz w:val="28"/>
          <w:szCs w:val="28"/>
          <w:lang w:eastAsia="zh-CN"/>
        </w:rPr>
        <w:t>七</w:t>
      </w:r>
      <w:r>
        <w:rPr>
          <w:rStyle w:val="5"/>
          <w:rFonts w:hint="eastAsia" w:asciiTheme="minorEastAsia" w:hAnsiTheme="minorEastAsia" w:eastAsiaTheme="minorEastAsia" w:cstheme="minorEastAsia"/>
          <w:bCs w:val="0"/>
          <w:sz w:val="28"/>
          <w:szCs w:val="28"/>
        </w:rPr>
        <w:t>、付款方式</w:t>
      </w:r>
    </w:p>
    <w:p>
      <w:pPr>
        <w:pStyle w:val="2"/>
        <w:spacing w:beforeAutospacing="0" w:afterAutospacing="0" w:line="360" w:lineRule="auto"/>
        <w:ind w:firstLine="560" w:firstLineChars="200"/>
        <w:rPr>
          <w:rStyle w:val="5"/>
          <w:rFonts w:asciiTheme="minorEastAsia" w:hAnsiTheme="minorEastAsia" w:eastAsiaTheme="minorEastAsia" w:cstheme="minorEastAsia"/>
          <w:b w:val="0"/>
          <w:bCs w:val="0"/>
          <w:kern w:val="2"/>
          <w:sz w:val="28"/>
          <w:szCs w:val="28"/>
          <w:u w:val="single"/>
        </w:rPr>
      </w:pPr>
      <w:r>
        <w:rPr>
          <w:rStyle w:val="5"/>
          <w:rFonts w:hint="eastAsia" w:ascii="仿宋" w:hAnsi="仿宋" w:cs="仿宋"/>
          <w:b w:val="0"/>
          <w:bCs w:val="0"/>
          <w:kern w:val="2"/>
          <w:sz w:val="28"/>
          <w:szCs w:val="28"/>
          <w:u w:val="single"/>
        </w:rPr>
        <w:t>安装完成验收后付9</w:t>
      </w:r>
      <w:r>
        <w:rPr>
          <w:rStyle w:val="5"/>
          <w:rFonts w:hint="eastAsia" w:ascii="仿宋" w:hAnsi="仿宋" w:cs="仿宋"/>
          <w:b w:val="0"/>
          <w:bCs w:val="0"/>
          <w:kern w:val="2"/>
          <w:sz w:val="28"/>
          <w:szCs w:val="28"/>
          <w:u w:val="single"/>
          <w:lang w:val="en-US" w:eastAsia="zh-CN"/>
        </w:rPr>
        <w:t>5</w:t>
      </w:r>
      <w:r>
        <w:rPr>
          <w:rStyle w:val="5"/>
          <w:rFonts w:hint="eastAsia" w:ascii="仿宋" w:hAnsi="仿宋" w:cs="仿宋"/>
          <w:b w:val="0"/>
          <w:bCs w:val="0"/>
          <w:kern w:val="2"/>
          <w:sz w:val="28"/>
          <w:szCs w:val="28"/>
          <w:u w:val="single"/>
        </w:rPr>
        <w:t>%</w:t>
      </w:r>
      <w:r>
        <w:rPr>
          <w:rStyle w:val="5"/>
          <w:rFonts w:hint="eastAsia" w:asciiTheme="minorEastAsia" w:hAnsiTheme="minorEastAsia" w:eastAsiaTheme="minorEastAsia" w:cstheme="minorEastAsia"/>
          <w:b w:val="0"/>
          <w:bCs w:val="0"/>
          <w:kern w:val="2"/>
          <w:sz w:val="28"/>
          <w:szCs w:val="28"/>
          <w:u w:val="single"/>
        </w:rPr>
        <w:t>，剩余的</w:t>
      </w:r>
      <w:r>
        <w:rPr>
          <w:rStyle w:val="5"/>
          <w:rFonts w:hint="eastAsia" w:asciiTheme="minorEastAsia" w:hAnsiTheme="minorEastAsia" w:eastAsiaTheme="minorEastAsia" w:cstheme="minorEastAsia"/>
          <w:b w:val="0"/>
          <w:bCs w:val="0"/>
          <w:kern w:val="2"/>
          <w:sz w:val="28"/>
          <w:szCs w:val="28"/>
          <w:u w:val="single"/>
          <w:lang w:val="en-US" w:eastAsia="zh-CN"/>
        </w:rPr>
        <w:t>5</w:t>
      </w:r>
      <w:r>
        <w:rPr>
          <w:rStyle w:val="5"/>
          <w:rFonts w:hint="eastAsia" w:asciiTheme="minorEastAsia" w:hAnsiTheme="minorEastAsia" w:eastAsiaTheme="minorEastAsia" w:cstheme="minorEastAsia"/>
          <w:b w:val="0"/>
          <w:bCs w:val="0"/>
          <w:kern w:val="2"/>
          <w:sz w:val="28"/>
          <w:szCs w:val="28"/>
          <w:u w:val="single"/>
        </w:rPr>
        <w:t>%作为质保金无质量问题一年以后无息付清。</w:t>
      </w:r>
      <w:r>
        <w:rPr>
          <w:rStyle w:val="5"/>
          <w:rFonts w:hint="eastAsia" w:asciiTheme="minorEastAsia" w:hAnsiTheme="minorEastAsia" w:eastAsiaTheme="minorEastAsia" w:cstheme="minorEastAsia"/>
          <w:b w:val="0"/>
          <w:bCs w:val="0"/>
          <w:kern w:val="2"/>
          <w:sz w:val="28"/>
          <w:szCs w:val="28"/>
        </w:rPr>
        <w:t xml:space="preserve">                          </w:t>
      </w:r>
    </w:p>
    <w:p>
      <w:pPr>
        <w:widowControl/>
        <w:spacing w:line="360" w:lineRule="auto"/>
        <w:jc w:val="lef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eastAsia="zh-CN"/>
        </w:rPr>
        <w:t>八</w:t>
      </w:r>
      <w:r>
        <w:rPr>
          <w:rFonts w:hint="eastAsia" w:asciiTheme="minorEastAsia" w:hAnsiTheme="minorEastAsia" w:eastAsiaTheme="minorEastAsia" w:cstheme="minorEastAsia"/>
          <w:b/>
          <w:sz w:val="28"/>
          <w:szCs w:val="28"/>
        </w:rPr>
        <w:t>、报名方式及相关事项时间安排</w:t>
      </w:r>
    </w:p>
    <w:p>
      <w:pPr>
        <w:widowControl/>
        <w:spacing w:line="360" w:lineRule="auto"/>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1、公告日期：</w:t>
      </w:r>
      <w:r>
        <w:rPr>
          <w:rFonts w:hint="eastAsia" w:asciiTheme="minorEastAsia" w:hAnsiTheme="minorEastAsia" w:eastAsiaTheme="minorEastAsia" w:cstheme="minorEastAsia"/>
          <w:sz w:val="28"/>
          <w:szCs w:val="28"/>
          <w:u w:val="single"/>
        </w:rPr>
        <w:t>2023</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lang w:val="en-US" w:eastAsia="zh-CN"/>
        </w:rPr>
        <w:t>5</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lang w:val="en-US" w:eastAsia="zh-CN"/>
        </w:rPr>
        <w:t>24</w:t>
      </w:r>
      <w:r>
        <w:rPr>
          <w:rFonts w:hint="eastAsia" w:asciiTheme="minorEastAsia" w:hAnsiTheme="minorEastAsia" w:eastAsiaTheme="minorEastAsia" w:cstheme="minorEastAsia"/>
          <w:sz w:val="28"/>
          <w:szCs w:val="28"/>
        </w:rPr>
        <w:t>日</w:t>
      </w:r>
    </w:p>
    <w:p>
      <w:pPr>
        <w:widowControl/>
        <w:spacing w:line="360" w:lineRule="auto"/>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2、投标有效期：公告日起</w:t>
      </w:r>
      <w:r>
        <w:rPr>
          <w:rFonts w:hint="eastAsia" w:asciiTheme="minorEastAsia" w:hAnsiTheme="minorEastAsia" w:eastAsiaTheme="minorEastAsia" w:cstheme="minorEastAsia"/>
          <w:sz w:val="28"/>
          <w:szCs w:val="28"/>
          <w:u w:val="single"/>
          <w:lang w:val="en-US" w:eastAsia="zh-CN"/>
        </w:rPr>
        <w:t>15</w:t>
      </w:r>
      <w:r>
        <w:rPr>
          <w:rFonts w:hint="eastAsia" w:asciiTheme="minorEastAsia" w:hAnsiTheme="minorEastAsia" w:eastAsiaTheme="minorEastAsia" w:cstheme="minorEastAsia"/>
          <w:sz w:val="28"/>
          <w:szCs w:val="28"/>
          <w:u w:val="single"/>
        </w:rPr>
        <w:t>天</w:t>
      </w:r>
      <w:r>
        <w:rPr>
          <w:rFonts w:hint="eastAsia" w:asciiTheme="minorEastAsia" w:hAnsiTheme="minorEastAsia" w:eastAsiaTheme="minorEastAsia" w:cstheme="minorEastAsia"/>
          <w:sz w:val="28"/>
          <w:szCs w:val="28"/>
        </w:rPr>
        <w:t>（自然日）。</w:t>
      </w:r>
    </w:p>
    <w:p>
      <w:pPr>
        <w:widowControl/>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凡参加投标的单位必须在</w:t>
      </w:r>
      <w:r>
        <w:rPr>
          <w:rFonts w:hint="eastAsia" w:asciiTheme="minorEastAsia" w:hAnsiTheme="minorEastAsia" w:eastAsiaTheme="minorEastAsia" w:cstheme="minorEastAsia"/>
          <w:color w:val="0000FF"/>
          <w:sz w:val="28"/>
          <w:szCs w:val="28"/>
          <w:u w:val="single"/>
        </w:rPr>
        <w:t xml:space="preserve"> 2023</w:t>
      </w:r>
      <w:r>
        <w:rPr>
          <w:rFonts w:hint="eastAsia" w:asciiTheme="minorEastAsia" w:hAnsiTheme="minorEastAsia" w:eastAsiaTheme="minorEastAsia" w:cstheme="minorEastAsia"/>
          <w:color w:val="0000FF"/>
          <w:sz w:val="28"/>
          <w:szCs w:val="28"/>
        </w:rPr>
        <w:t>年</w:t>
      </w:r>
      <w:r>
        <w:rPr>
          <w:rFonts w:hint="eastAsia" w:asciiTheme="minorEastAsia" w:hAnsiTheme="minorEastAsia" w:eastAsiaTheme="minorEastAsia" w:cstheme="minorEastAsia"/>
          <w:color w:val="0000FF"/>
          <w:sz w:val="28"/>
          <w:szCs w:val="28"/>
          <w:u w:val="single"/>
          <w:lang w:val="en-US" w:eastAsia="zh-CN"/>
        </w:rPr>
        <w:t>6</w:t>
      </w:r>
      <w:r>
        <w:rPr>
          <w:rFonts w:hint="eastAsia" w:asciiTheme="minorEastAsia" w:hAnsiTheme="minorEastAsia" w:eastAsiaTheme="minorEastAsia" w:cstheme="minorEastAsia"/>
          <w:color w:val="0000FF"/>
          <w:sz w:val="28"/>
          <w:szCs w:val="28"/>
        </w:rPr>
        <w:t>月</w:t>
      </w:r>
      <w:r>
        <w:rPr>
          <w:rFonts w:hint="eastAsia" w:asciiTheme="minorEastAsia" w:hAnsiTheme="minorEastAsia" w:eastAsiaTheme="minorEastAsia" w:cstheme="minorEastAsia"/>
          <w:color w:val="0000FF"/>
          <w:sz w:val="28"/>
          <w:szCs w:val="28"/>
          <w:lang w:val="en-US" w:eastAsia="zh-CN"/>
        </w:rPr>
        <w:t xml:space="preserve"> </w:t>
      </w:r>
      <w:r>
        <w:rPr>
          <w:rFonts w:hint="eastAsia" w:asciiTheme="minorEastAsia" w:hAnsiTheme="minorEastAsia" w:eastAsiaTheme="minorEastAsia" w:cstheme="minorEastAsia"/>
          <w:color w:val="0000FF"/>
          <w:sz w:val="28"/>
          <w:szCs w:val="28"/>
          <w:u w:val="single"/>
          <w:lang w:val="en-US" w:eastAsia="zh-CN"/>
        </w:rPr>
        <w:t xml:space="preserve">7 </w:t>
      </w:r>
      <w:r>
        <w:rPr>
          <w:rFonts w:hint="eastAsia" w:asciiTheme="minorEastAsia" w:hAnsiTheme="minorEastAsia" w:eastAsiaTheme="minorEastAsia" w:cstheme="minorEastAsia"/>
          <w:color w:val="0000FF"/>
          <w:sz w:val="28"/>
          <w:szCs w:val="28"/>
        </w:rPr>
        <w:t>日</w:t>
      </w:r>
      <w:r>
        <w:rPr>
          <w:rFonts w:hint="eastAsia" w:asciiTheme="minorEastAsia" w:hAnsiTheme="minorEastAsia" w:eastAsiaTheme="minorEastAsia" w:cstheme="minorEastAsia"/>
          <w:sz w:val="28"/>
          <w:szCs w:val="28"/>
        </w:rPr>
        <w:t>下午4点前将投标文件送达招标单位。对要求密封的资料未经密封，无相关应资质的项目负责人签字、无单位法人代表或委托代理人签字或盖章、无单位法人公章、逾期送达的投标书作废标处理。</w:t>
      </w:r>
    </w:p>
    <w:p>
      <w:pPr>
        <w:widowControl/>
        <w:spacing w:line="360" w:lineRule="auto"/>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3、开标时间及地点：</w:t>
      </w:r>
      <w:r>
        <w:rPr>
          <w:rFonts w:hint="eastAsia" w:asciiTheme="minorEastAsia" w:hAnsiTheme="minorEastAsia" w:eastAsiaTheme="minorEastAsia" w:cstheme="minorEastAsia"/>
          <w:sz w:val="28"/>
          <w:szCs w:val="28"/>
          <w:u w:val="single"/>
        </w:rPr>
        <w:t xml:space="preserve"> 电话通知</w:t>
      </w:r>
      <w:r>
        <w:rPr>
          <w:rFonts w:hint="eastAsia" w:asciiTheme="minorEastAsia" w:hAnsiTheme="minorEastAsia" w:eastAsiaTheme="minorEastAsia" w:cstheme="minorEastAsia"/>
          <w:sz w:val="28"/>
          <w:szCs w:val="28"/>
        </w:rPr>
        <w:t>（具体时间待定）。</w:t>
      </w:r>
    </w:p>
    <w:p>
      <w:pPr>
        <w:widowControl/>
        <w:spacing w:line="360" w:lineRule="auto"/>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4、发送中标人通知时间及方式：开标后 </w:t>
      </w:r>
      <w:r>
        <w:rPr>
          <w:rFonts w:hint="eastAsia" w:asciiTheme="minorEastAsia" w:hAnsiTheme="minorEastAsia" w:eastAsiaTheme="minorEastAsia" w:cstheme="minorEastAsia"/>
          <w:sz w:val="28"/>
          <w:szCs w:val="28"/>
          <w:lang w:val="en-US" w:eastAsia="zh-CN"/>
        </w:rPr>
        <w:t>10</w:t>
      </w:r>
      <w:r>
        <w:rPr>
          <w:rFonts w:hint="eastAsia" w:asciiTheme="minorEastAsia" w:hAnsiTheme="minorEastAsia" w:eastAsiaTheme="minorEastAsia" w:cstheme="minorEastAsia"/>
          <w:sz w:val="28"/>
          <w:szCs w:val="28"/>
        </w:rPr>
        <w:t>个工作日内，</w:t>
      </w:r>
      <w:r>
        <w:rPr>
          <w:rFonts w:hint="eastAsia" w:asciiTheme="minorEastAsia" w:hAnsiTheme="minorEastAsia" w:eastAsiaTheme="minorEastAsia" w:cstheme="minorEastAsia"/>
          <w:sz w:val="28"/>
          <w:szCs w:val="28"/>
          <w:lang w:eastAsia="zh-CN"/>
        </w:rPr>
        <w:t>通过微信留言或打电话形式发布中标结果。</w:t>
      </w:r>
      <w:r>
        <w:rPr>
          <w:rFonts w:hint="eastAsia" w:asciiTheme="minorEastAsia" w:hAnsiTheme="minorEastAsia" w:eastAsiaTheme="minorEastAsia" w:cstheme="minorEastAsia"/>
          <w:sz w:val="28"/>
          <w:szCs w:val="28"/>
          <w:lang w:eastAsia="zh-CN"/>
        </w:rPr>
        <w:br w:type="textWrapping"/>
      </w:r>
      <w:r>
        <w:rPr>
          <w:rFonts w:hint="eastAsia" w:asciiTheme="minorEastAsia" w:hAnsiTheme="minorEastAsia" w:eastAsiaTheme="minorEastAsia" w:cstheme="minorEastAsia"/>
          <w:b/>
          <w:sz w:val="28"/>
          <w:szCs w:val="28"/>
          <w:lang w:eastAsia="zh-CN"/>
        </w:rPr>
        <w:t>九</w:t>
      </w:r>
      <w:r>
        <w:rPr>
          <w:rFonts w:hint="eastAsia" w:asciiTheme="minorEastAsia" w:hAnsiTheme="minorEastAsia" w:eastAsiaTheme="minorEastAsia" w:cstheme="minorEastAsia"/>
          <w:b/>
          <w:sz w:val="28"/>
          <w:szCs w:val="28"/>
        </w:rPr>
        <w:t>、招标文件地点</w:t>
      </w:r>
    </w:p>
    <w:p>
      <w:pPr>
        <w:widowControl/>
        <w:spacing w:line="360" w:lineRule="auto"/>
        <w:jc w:val="left"/>
        <w:rPr>
          <w:rFonts w:hint="eastAsia" w:ascii="宋体" w:hAnsi="宋体" w:cs="宋体" w:eastAsiaTheme="minorEastAsia"/>
          <w:color w:val="333333"/>
          <w:sz w:val="28"/>
          <w:szCs w:val="28"/>
          <w:u w:val="single"/>
          <w:lang w:eastAsia="zh-CN"/>
        </w:rPr>
      </w:pPr>
      <w:r>
        <w:rPr>
          <w:rFonts w:hint="eastAsia" w:asciiTheme="minorEastAsia" w:hAnsiTheme="minorEastAsia" w:eastAsiaTheme="minorEastAsia" w:cstheme="minorEastAsia"/>
          <w:sz w:val="28"/>
          <w:szCs w:val="28"/>
        </w:rPr>
        <w:t>招标单位：</w:t>
      </w:r>
      <w:r>
        <w:rPr>
          <w:rFonts w:hint="eastAsia" w:ascii="宋体" w:hAnsi="宋体" w:cs="宋体" w:eastAsiaTheme="minorEastAsia"/>
          <w:color w:val="333333"/>
          <w:sz w:val="28"/>
          <w:szCs w:val="28"/>
          <w:u w:val="single"/>
          <w:lang w:eastAsia="zh-CN"/>
        </w:rPr>
        <w:t>南昌应用技术师范学院</w:t>
      </w:r>
    </w:p>
    <w:p>
      <w:pPr>
        <w:widowControl/>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地   址：</w:t>
      </w:r>
      <w:r>
        <w:rPr>
          <w:rFonts w:hint="eastAsia" w:asciiTheme="minorEastAsia" w:hAnsiTheme="minorEastAsia" w:eastAsiaTheme="minorEastAsia" w:cstheme="minorEastAsia"/>
          <w:sz w:val="28"/>
          <w:szCs w:val="28"/>
          <w:u w:val="single"/>
        </w:rPr>
        <w:t xml:space="preserve">  南昌市红谷滩新区</w:t>
      </w:r>
      <w:r>
        <w:rPr>
          <w:rFonts w:hint="eastAsia" w:asciiTheme="minorEastAsia" w:hAnsiTheme="minorEastAsia" w:eastAsiaTheme="minorEastAsia" w:cstheme="minorEastAsia"/>
          <w:sz w:val="28"/>
          <w:szCs w:val="28"/>
          <w:u w:val="single"/>
          <w:shd w:val="clear" w:color="FFFFFF" w:fill="D9D9D9"/>
        </w:rPr>
        <w:t>阁皂山大道</w:t>
      </w:r>
      <w:r>
        <w:rPr>
          <w:rFonts w:hint="eastAsia" w:asciiTheme="minorEastAsia" w:hAnsiTheme="minorEastAsia" w:eastAsiaTheme="minorEastAsia" w:cstheme="minorEastAsia"/>
          <w:sz w:val="28"/>
          <w:szCs w:val="28"/>
          <w:u w:val="single"/>
        </w:rPr>
        <w:t xml:space="preserve">998号      </w:t>
      </w:r>
    </w:p>
    <w:p>
      <w:pPr>
        <w:widowControl/>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 系 人：</w:t>
      </w:r>
      <w:r>
        <w:rPr>
          <w:rFonts w:hint="eastAsia" w:asciiTheme="minorEastAsia" w:hAnsiTheme="minorEastAsia" w:eastAsiaTheme="minorEastAsia" w:cstheme="minorEastAsia"/>
          <w:sz w:val="28"/>
          <w:szCs w:val="28"/>
          <w:u w:val="single"/>
          <w:lang w:eastAsia="zh-CN"/>
        </w:rPr>
        <w:t>曾丽华</w:t>
      </w:r>
    </w:p>
    <w:p>
      <w:pPr>
        <w:widowControl/>
        <w:spacing w:line="360" w:lineRule="auto"/>
        <w:jc w:val="left"/>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联系电话：</w:t>
      </w:r>
      <w:r>
        <w:rPr>
          <w:rFonts w:hint="eastAsia" w:asciiTheme="minorEastAsia" w:hAnsiTheme="minorEastAsia" w:eastAsiaTheme="minorEastAsia" w:cstheme="minorEastAsia"/>
          <w:sz w:val="28"/>
          <w:szCs w:val="28"/>
          <w:u w:val="single"/>
          <w:lang w:val="en-US" w:eastAsia="zh-CN"/>
        </w:rPr>
        <w:t>15959285794</w:t>
      </w:r>
    </w:p>
    <w:p>
      <w:pPr>
        <w:widowControl/>
        <w:spacing w:line="360" w:lineRule="auto"/>
        <w:jc w:val="left"/>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电子信箱：</w:t>
      </w:r>
      <w:r>
        <w:rPr>
          <w:rFonts w:hint="eastAsia" w:asciiTheme="minorEastAsia" w:hAnsiTheme="minorEastAsia" w:eastAsiaTheme="minorEastAsia" w:cstheme="minorEastAsia"/>
          <w:sz w:val="28"/>
          <w:szCs w:val="28"/>
          <w:u w:val="single"/>
          <w:lang w:val="en-US" w:eastAsia="zh-CN"/>
        </w:rPr>
        <w:t>445294139</w:t>
      </w:r>
      <w:r>
        <w:rPr>
          <w:rFonts w:hint="eastAsia" w:asciiTheme="minorEastAsia" w:hAnsiTheme="minorEastAsia" w:eastAsiaTheme="minorEastAsia" w:cstheme="minorEastAsia"/>
          <w:sz w:val="28"/>
          <w:szCs w:val="28"/>
          <w:u w:val="single"/>
        </w:rPr>
        <w:t>@qq.com</w:t>
      </w:r>
    </w:p>
    <w:p>
      <w:pPr>
        <w:widowControl/>
        <w:spacing w:line="480" w:lineRule="atLeast"/>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附件：1、反不正当竞争与反商业贿赂承诺书</w:t>
      </w:r>
    </w:p>
    <w:p>
      <w:pPr>
        <w:widowControl/>
        <w:spacing w:line="480" w:lineRule="atLeast"/>
        <w:jc w:val="left"/>
        <w:rPr>
          <w:rStyle w:val="5"/>
          <w:rFonts w:asciiTheme="minorEastAsia" w:hAnsiTheme="minorEastAsia" w:eastAsiaTheme="minorEastAsia" w:cstheme="minorEastAsia"/>
          <w:sz w:val="48"/>
          <w:szCs w:val="48"/>
          <w:shd w:val="clear" w:color="auto" w:fill="FFFFFF"/>
        </w:rPr>
      </w:pPr>
      <w:r>
        <w:rPr>
          <w:rFonts w:hint="eastAsia" w:asciiTheme="minorEastAsia" w:hAnsiTheme="minorEastAsia" w:eastAsiaTheme="minorEastAsia" w:cstheme="minorEastAsia"/>
          <w:sz w:val="28"/>
          <w:szCs w:val="28"/>
        </w:rPr>
        <w:t xml:space="preserve">      2、附报价明细</w:t>
      </w:r>
    </w:p>
    <w:p>
      <w:pPr>
        <w:pStyle w:val="2"/>
        <w:wordWrap w:val="0"/>
        <w:spacing w:before="150" w:beforeAutospacing="0" w:afterAutospacing="0" w:line="315" w:lineRule="atLeast"/>
        <w:jc w:val="both"/>
        <w:rPr>
          <w:rStyle w:val="5"/>
          <w:rFonts w:asciiTheme="minorEastAsia" w:hAnsiTheme="minorEastAsia" w:eastAsiaTheme="minorEastAsia" w:cstheme="minorEastAsia"/>
          <w:sz w:val="48"/>
          <w:szCs w:val="48"/>
          <w:shd w:val="clear" w:color="auto" w:fill="FFFFFF"/>
        </w:rPr>
      </w:pPr>
    </w:p>
    <w:p>
      <w:pPr>
        <w:pStyle w:val="2"/>
        <w:spacing w:before="150" w:beforeAutospacing="0" w:afterAutospacing="0" w:line="315" w:lineRule="atLeast"/>
        <w:jc w:val="both"/>
        <w:rPr>
          <w:rFonts w:asciiTheme="minorEastAsia" w:hAnsiTheme="minorEastAsia" w:eastAsiaTheme="minorEastAsia" w:cstheme="minorEastAsia"/>
          <w:sz w:val="21"/>
          <w:szCs w:val="21"/>
        </w:rPr>
      </w:pPr>
      <w:r>
        <w:rPr>
          <w:rStyle w:val="5"/>
          <w:rFonts w:hint="eastAsia" w:asciiTheme="minorEastAsia" w:hAnsiTheme="minorEastAsia" w:eastAsiaTheme="minorEastAsia" w:cstheme="minorEastAsia"/>
          <w:sz w:val="48"/>
          <w:szCs w:val="48"/>
          <w:shd w:val="clear" w:color="auto" w:fill="FFFFFF"/>
        </w:rPr>
        <w:t xml:space="preserve">  反不正当竞争与反商业贿赂承诺书</w:t>
      </w:r>
    </w:p>
    <w:p>
      <w:pPr>
        <w:pStyle w:val="2"/>
        <w:wordWrap w:val="0"/>
        <w:spacing w:before="150" w:beforeAutospacing="0" w:afterAutospacing="0" w:line="315" w:lineRule="atLeast"/>
        <w:jc w:val="both"/>
        <w:rPr>
          <w:rFonts w:asciiTheme="minorEastAsia" w:hAnsiTheme="minorEastAsia" w:eastAsiaTheme="minorEastAsia" w:cstheme="minorEastAsia"/>
          <w:sz w:val="21"/>
          <w:szCs w:val="21"/>
        </w:rPr>
      </w:pPr>
      <w:r>
        <w:rPr>
          <w:rStyle w:val="5"/>
          <w:rFonts w:hint="eastAsia" w:asciiTheme="minorEastAsia" w:hAnsiTheme="minorEastAsia" w:eastAsiaTheme="minorEastAsia" w:cstheme="minorEastAsia"/>
          <w:shd w:val="clear" w:color="auto" w:fill="FFFFFF"/>
        </w:rPr>
        <w:t> </w:t>
      </w:r>
    </w:p>
    <w:p>
      <w:pPr>
        <w:pStyle w:val="2"/>
        <w:wordWrap w:val="0"/>
        <w:spacing w:before="150" w:beforeAutospacing="0" w:afterAutospacing="0" w:line="495" w:lineRule="atLeas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承诺方作为受诺方的长期合作商/投标人，为了保证公平竞争，本着诚实信用、遵守社会公德、不损害双方及任何第三方利益的原则，依据《刑法》、《合同法》、《反不正当竞争法》等法律、法规、规章的相关规定，经与受诺方协商一致，做出如下承诺：</w:t>
      </w:r>
    </w:p>
    <w:p>
      <w:pPr>
        <w:pStyle w:val="2"/>
        <w:wordWrap w:val="0"/>
        <w:spacing w:before="150" w:beforeAutospacing="0" w:afterAutospacing="0" w:line="495" w:lineRule="atLeast"/>
        <w:ind w:firstLine="480"/>
        <w:rPr>
          <w:rFonts w:asciiTheme="minorEastAsia" w:hAnsiTheme="minorEastAsia" w:eastAsiaTheme="minorEastAsia" w:cstheme="minorEastAsia"/>
          <w:sz w:val="21"/>
          <w:szCs w:val="21"/>
        </w:rPr>
      </w:pPr>
      <w:r>
        <w:rPr>
          <w:rStyle w:val="5"/>
          <w:rFonts w:hint="eastAsia" w:asciiTheme="minorEastAsia" w:hAnsiTheme="minorEastAsia" w:eastAsiaTheme="minorEastAsia" w:cstheme="minorEastAsia"/>
          <w:shd w:val="clear" w:color="auto" w:fill="FFFFFF"/>
        </w:rPr>
        <w:t>一、反不正当竞争条款</w:t>
      </w:r>
    </w:p>
    <w:p>
      <w:pPr>
        <w:pStyle w:val="2"/>
        <w:wordWrap w:val="0"/>
        <w:spacing w:before="150" w:beforeAutospacing="0" w:afterAutospacing="0" w:line="495" w:lineRule="atLeast"/>
        <w:ind w:firstLine="48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1、对获得或知悉的对方商业秘密（包括技术信息和经营信息，经营信息主要指商业政策、财务报告、客户名单、价格政策、本合同及其他协议、以及所有与对方之相关信息），未经对方书面同意，均不得向任何第三方进行泄露，或自身进行利用或使用。</w:t>
      </w:r>
    </w:p>
    <w:p>
      <w:pPr>
        <w:pStyle w:val="2"/>
        <w:wordWrap w:val="0"/>
        <w:spacing w:before="150" w:beforeAutospacing="0" w:afterAutospacing="0" w:line="495" w:lineRule="atLeast"/>
        <w:ind w:firstLine="48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2、承诺方销售给受诺方的货物，对双方而言，系专用、特殊的“货物”，该“货物”为：（请在□内打“√”）</w:t>
      </w:r>
    </w:p>
    <w:p>
      <w:pPr>
        <w:pStyle w:val="2"/>
        <w:wordWrap w:val="0"/>
        <w:spacing w:before="150" w:beforeAutospacing="0" w:afterAutospacing="0" w:line="495" w:lineRule="atLeast"/>
        <w:ind w:firstLine="48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□承诺方用受诺方提供或委托承诺方开发的技术而生产的“货物”；</w:t>
      </w:r>
    </w:p>
    <w:p>
      <w:pPr>
        <w:pStyle w:val="2"/>
        <w:wordWrap w:val="0"/>
        <w:spacing w:before="150" w:beforeAutospacing="0" w:afterAutospacing="0" w:line="495" w:lineRule="atLeast"/>
        <w:ind w:firstLine="48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□“货物”系由承诺方开发、设计的产品，包含承诺方的独创技术或秘密；</w:t>
      </w:r>
    </w:p>
    <w:p>
      <w:pPr>
        <w:pStyle w:val="2"/>
        <w:wordWrap w:val="0"/>
        <w:spacing w:before="150" w:beforeAutospacing="0" w:afterAutospacing="0" w:line="495" w:lineRule="atLeast"/>
        <w:ind w:firstLine="48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□承诺方系受诺方长期的商业合作伙伴，承诺方同意针对上述货物，而自愿独家向受诺方供货的；</w:t>
      </w:r>
    </w:p>
    <w:p>
      <w:pPr>
        <w:pStyle w:val="2"/>
        <w:wordWrap w:val="0"/>
        <w:spacing w:before="150" w:beforeAutospacing="0" w:afterAutospacing="0" w:line="495" w:lineRule="atLeast"/>
        <w:ind w:firstLine="48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3、遵守贵司就前述项目招投标所制定的所有相关流程及要求，并保证所提交《投标文件》中相关资料与描述真实有效。</w:t>
      </w:r>
    </w:p>
    <w:p>
      <w:pPr>
        <w:pStyle w:val="2"/>
        <w:wordWrap w:val="0"/>
        <w:spacing w:before="150" w:beforeAutospacing="0" w:afterAutospacing="0" w:line="495" w:lineRule="atLeast"/>
        <w:ind w:firstLine="48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4、坚持投标独立性，保证不以任何手段了解或意图了解其他投标参与人情况及其报价信息。</w:t>
      </w:r>
    </w:p>
    <w:p>
      <w:pPr>
        <w:pStyle w:val="2"/>
        <w:wordWrap w:val="0"/>
        <w:spacing w:before="150" w:beforeAutospacing="0" w:afterAutospacing="0" w:line="495" w:lineRule="atLeast"/>
        <w:ind w:firstLine="48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5、除自贵司公开渠道获取相关信息外，保证不以其它方式刺探或意图刺探贵司评标、议标信息及其进展。</w:t>
      </w:r>
    </w:p>
    <w:p>
      <w:pPr>
        <w:pStyle w:val="2"/>
        <w:wordWrap w:val="0"/>
        <w:spacing w:before="150" w:beforeAutospacing="0" w:afterAutospacing="0" w:line="495" w:lineRule="atLeast"/>
        <w:ind w:firstLine="480"/>
        <w:rPr>
          <w:rFonts w:asciiTheme="minorEastAsia" w:hAnsiTheme="minorEastAsia" w:eastAsiaTheme="minorEastAsia" w:cstheme="minorEastAsia"/>
          <w:sz w:val="21"/>
          <w:szCs w:val="21"/>
        </w:rPr>
      </w:pPr>
      <w:r>
        <w:rPr>
          <w:rStyle w:val="5"/>
          <w:rFonts w:hint="eastAsia" w:asciiTheme="minorEastAsia" w:hAnsiTheme="minorEastAsia" w:eastAsiaTheme="minorEastAsia" w:cstheme="minorEastAsia"/>
          <w:shd w:val="clear" w:color="auto" w:fill="FFFFFF"/>
        </w:rPr>
        <w:t>二、反商业贿赂条款</w:t>
      </w:r>
    </w:p>
    <w:p>
      <w:pPr>
        <w:pStyle w:val="2"/>
        <w:wordWrap w:val="0"/>
        <w:spacing w:before="150" w:beforeAutospacing="0" w:afterAutospacing="0" w:line="495" w:lineRule="atLeast"/>
        <w:ind w:firstLine="48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1、承诺方不得借钱借物给受诺方员工。否则，由此产生的一切后果由承诺方自行承担，与受诺方无关。</w:t>
      </w:r>
    </w:p>
    <w:p>
      <w:pPr>
        <w:pStyle w:val="2"/>
        <w:wordWrap w:val="0"/>
        <w:spacing w:before="150" w:beforeAutospacing="0" w:afterAutospacing="0" w:line="495" w:lineRule="atLeast"/>
        <w:ind w:firstLine="48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2、承诺不得基于任何不正当竞争目的，而主动给予受诺方员工任何礼品、小费、现金、样品等馈赠（馈赠包括：娱乐活动票券、现金或商品形式的回扣，给予特别折扣或任何样品、乙方支付的旅行、节日礼物、餐饮等形式）。若有违反该等承诺，受诺方有权单方面终止与我方业务，同时有权要求我方支付此前与受诺方所有合作、交易总金额10％的违约金或不予退还投标保证金，并由我方承担由此造成的全部损失（包括但不限于直接或间接损失、诉讼费用、律师费等）。</w:t>
      </w:r>
    </w:p>
    <w:p>
      <w:pPr>
        <w:pStyle w:val="2"/>
        <w:wordWrap w:val="0"/>
        <w:spacing w:before="150" w:beforeAutospacing="0" w:afterAutospacing="0" w:line="495" w:lineRule="atLeast"/>
        <w:ind w:firstLine="480"/>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3、承诺在所有受诺方员工出于个人利益，利用工作的便利，向我方索要任何礼品、小费、现金、样品等馈赠（馈赠包括：娱乐活动票券、现金或商品形式的回扣，给予特别折扣或任何样品、乙方支付的旅行、节日礼物、餐饮等形式）的不正当要求时，应自觉抵制，并及时向受诺方反映或投诉。若有违反该等承诺，受诺方有权单方面终止与我方业务，同时有权要求我方支付此前与受诺方所有合作、交易总金额5％的违约金或不予退还投标保证金，并由我方承担由此造成的全部损失（包括但不限于直接或间接损失、诉讼费用、律师费等）。</w:t>
      </w:r>
    </w:p>
    <w:p>
      <w:pPr>
        <w:pStyle w:val="2"/>
        <w:spacing w:before="150" w:beforeAutospacing="0" w:line="495" w:lineRule="atLeast"/>
        <w:ind w:firstLine="480"/>
        <w:rPr>
          <w:rFonts w:hint="eastAsia"/>
          <w:shd w:val="clear" w:color="auto" w:fill="FFFFFF"/>
        </w:rPr>
      </w:pPr>
      <w:r>
        <w:rPr>
          <w:rFonts w:hint="eastAsia"/>
          <w:shd w:val="clear" w:color="auto" w:fill="FFFFFF"/>
        </w:rPr>
        <w:t>4、反映或投诉电话：反映或投诉电话：0791-87713826</w:t>
      </w:r>
    </w:p>
    <w:p>
      <w:pPr>
        <w:pStyle w:val="2"/>
        <w:spacing w:before="150" w:beforeAutospacing="0" w:line="495" w:lineRule="atLeast"/>
        <w:ind w:firstLine="480"/>
        <w:rPr>
          <w:rFonts w:asciiTheme="minorEastAsia" w:hAnsiTheme="minorEastAsia" w:eastAsiaTheme="minorEastAsia" w:cstheme="minorEastAsia"/>
          <w:sz w:val="21"/>
          <w:szCs w:val="21"/>
        </w:rPr>
      </w:pPr>
      <w:r>
        <w:rPr>
          <w:rFonts w:hint="eastAsia"/>
          <w:shd w:val="clear" w:color="auto" w:fill="FFFFFF"/>
          <w:lang w:val="en-US" w:eastAsia="zh-CN"/>
        </w:rPr>
        <w:t xml:space="preserve">                             邮箱：281899228@qq.com</w:t>
      </w:r>
    </w:p>
    <w:p>
      <w:pPr>
        <w:pStyle w:val="2"/>
        <w:wordWrap w:val="0"/>
        <w:spacing w:before="150" w:beforeAutospacing="0" w:afterAutospacing="0" w:line="495" w:lineRule="atLeast"/>
        <w:ind w:firstLine="480"/>
        <w:rPr>
          <w:rFonts w:asciiTheme="minorEastAsia" w:hAnsiTheme="minorEastAsia" w:eastAsiaTheme="minorEastAsia" w:cstheme="minorEastAsia"/>
          <w:shd w:val="clear" w:color="auto" w:fill="FFFFFF"/>
        </w:rPr>
      </w:pPr>
      <w:r>
        <w:rPr>
          <w:rStyle w:val="5"/>
          <w:rFonts w:hint="eastAsia" w:asciiTheme="minorEastAsia" w:hAnsiTheme="minorEastAsia" w:eastAsiaTheme="minorEastAsia" w:cstheme="minorEastAsia"/>
          <w:shd w:val="clear" w:color="auto" w:fill="FFFFFF"/>
        </w:rPr>
        <w:t>三、</w:t>
      </w:r>
      <w:r>
        <w:rPr>
          <w:rFonts w:hint="eastAsia" w:asciiTheme="minorEastAsia" w:hAnsiTheme="minorEastAsia" w:eastAsiaTheme="minorEastAsia" w:cstheme="minorEastAsia"/>
          <w:shd w:val="clear" w:color="auto" w:fill="FFFFFF"/>
        </w:rPr>
        <w:t xml:space="preserve">本承诺经承诺方授权代表或委托代理人签署并盖章后生效，并在双方任何合作、交易期间内均有效                       </w:t>
      </w:r>
    </w:p>
    <w:p>
      <w:pPr>
        <w:pStyle w:val="2"/>
        <w:spacing w:before="150" w:beforeAutospacing="0" w:afterAutospacing="0" w:line="495" w:lineRule="atLeast"/>
        <w:ind w:firstLine="480" w:firstLineChars="200"/>
        <w:jc w:val="right"/>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 xml:space="preserve">   承诺人（盖章）：                          </w:t>
      </w:r>
    </w:p>
    <w:p>
      <w:pPr>
        <w:pStyle w:val="2"/>
        <w:spacing w:before="150" w:beforeAutospacing="0" w:afterAutospacing="0" w:line="495" w:lineRule="atLeast"/>
        <w:ind w:firstLine="480" w:firstLineChars="200"/>
        <w:jc w:val="righ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 xml:space="preserve">                 法定代表人或授权代理人：</w:t>
      </w:r>
    </w:p>
    <w:p>
      <w:pPr>
        <w:pStyle w:val="2"/>
        <w:spacing w:before="150" w:beforeAutospacing="0" w:afterAutospacing="0" w:line="495" w:lineRule="atLeast"/>
        <w:ind w:firstLine="480"/>
        <w:jc w:val="right"/>
        <w:rPr>
          <w:rFonts w:asciiTheme="minorEastAsia" w:hAnsiTheme="minorEastAsia" w:eastAsiaTheme="minorEastAsia" w:cstheme="minorEastAsia"/>
        </w:rPr>
      </w:pPr>
      <w:r>
        <w:rPr>
          <w:rFonts w:hint="eastAsia" w:asciiTheme="minorEastAsia" w:hAnsiTheme="minorEastAsia" w:eastAsiaTheme="minorEastAsia" w:cstheme="minorEastAsia"/>
          <w:shd w:val="clear" w:color="auto" w:fill="FFFFFF"/>
        </w:rPr>
        <w:t>            年    月    日</w:t>
      </w:r>
    </w:p>
    <w:p>
      <w:pPr>
        <w:rPr>
          <w:rFonts w:asciiTheme="minorEastAsia" w:hAnsiTheme="minorEastAsia" w:eastAsiaTheme="minorEastAsia" w:cstheme="minorEastAsia"/>
        </w:rPr>
      </w:pP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57B3D0"/>
    <w:multiLevelType w:val="singleLevel"/>
    <w:tmpl w:val="8057B3D0"/>
    <w:lvl w:ilvl="0" w:tentative="0">
      <w:start w:val="4"/>
      <w:numFmt w:val="chineseCounting"/>
      <w:suff w:val="nothing"/>
      <w:lvlText w:val="%1、"/>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zMDE1ZDIwNjAyYTJmMWVkYmQ1Y2MwMjRkNzFhZjcifQ=="/>
  </w:docVars>
  <w:rsids>
    <w:rsidRoot w:val="7FD11E49"/>
    <w:rsid w:val="043477FB"/>
    <w:rsid w:val="056265F6"/>
    <w:rsid w:val="0AB054BE"/>
    <w:rsid w:val="16130532"/>
    <w:rsid w:val="243A2AB9"/>
    <w:rsid w:val="2DBE5411"/>
    <w:rsid w:val="37F16CEB"/>
    <w:rsid w:val="44126BFE"/>
    <w:rsid w:val="4FE043FE"/>
    <w:rsid w:val="61E062F2"/>
    <w:rsid w:val="7D4C30CB"/>
    <w:rsid w:val="7FD11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Autospacing="1" w:afterAutospacing="1"/>
      <w:jc w:val="left"/>
    </w:pPr>
    <w:rPr>
      <w:rFonts w:ascii="宋体" w:hAnsi="宋体" w:cs="宋体"/>
      <w:kern w:val="0"/>
      <w:sz w:val="24"/>
    </w:rPr>
  </w:style>
  <w:style w:type="character" w:styleId="5">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2596</Words>
  <Characters>2733</Characters>
  <Lines>0</Lines>
  <Paragraphs>0</Paragraphs>
  <TotalTime>22</TotalTime>
  <ScaleCrop>false</ScaleCrop>
  <LinksUpToDate>false</LinksUpToDate>
  <CharactersWithSpaces>2939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2023-05-04T23:42:00Z</dcterms:created>
  <dc:creator>Administrator</dc:creator>
  <cp:lastModifiedBy>是航Lea</cp:lastModifiedBy>
  <dcterms:modified xsi:type="dcterms:W3CDTF">2023-05-24T06:50:48Z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7112209CB6ED4822BC15C685FC16AA26_13</vt:lpwstr>
  </property>
</Properties>
</file>