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247937E">
      <w:pPr>
        <w:pStyle w:val="2"/>
        <w:widowControl/>
        <w:numPr>
          <w:ilvl w:val="0"/>
          <w:numId w:val="0"/>
        </w:numPr>
        <w:shd w:val="clear" w:color="auto" w:fill="FFFFFF"/>
        <w:wordWrap w:val="0"/>
        <w:spacing w:before="120" w:beforeAutospacing="0" w:afterAutospacing="0" w:line="300" w:lineRule="atLeast"/>
        <w:jc w:val="both"/>
        <w:rPr>
          <w:rFonts w:hint="eastAsia" w:ascii="宋体" w:hAnsi="宋体" w:eastAsia="宋体" w:cs="宋体"/>
          <w:color w:val="333333"/>
          <w:sz w:val="28"/>
          <w:szCs w:val="28"/>
          <w:shd w:val="clear" w:color="auto" w:fill="FFFFFF"/>
          <w:lang w:val="en-US" w:eastAsia="zh-CN"/>
        </w:rPr>
      </w:pPr>
      <w:r>
        <w:rPr>
          <w:rFonts w:hint="eastAsia" w:ascii="宋体" w:hAnsi="宋体" w:eastAsia="宋体" w:cs="宋体"/>
          <w:color w:val="333333"/>
          <w:sz w:val="28"/>
          <w:szCs w:val="28"/>
          <w:shd w:val="clear" w:color="auto" w:fill="FFFFFF"/>
          <w:lang w:val="en-US" w:eastAsia="zh-CN"/>
        </w:rPr>
        <w:t>附件2：</w:t>
      </w:r>
    </w:p>
    <w:p w14:paraId="6278CBC7">
      <w:pPr>
        <w:pStyle w:val="2"/>
        <w:widowControl/>
        <w:shd w:val="clear" w:color="auto" w:fill="FFFFFF"/>
        <w:wordWrap w:val="0"/>
        <w:spacing w:before="120" w:beforeAutospacing="0" w:afterAutospacing="0" w:line="252" w:lineRule="atLeast"/>
        <w:ind w:firstLine="381" w:firstLineChars="100"/>
        <w:jc w:val="center"/>
        <w:rPr>
          <w:rFonts w:hint="eastAsia" w:ascii="微软雅黑" w:hAnsi="微软雅黑" w:eastAsia="微软雅黑" w:cs="微软雅黑"/>
          <w:color w:val="333333"/>
          <w:sz w:val="16"/>
          <w:szCs w:val="16"/>
        </w:rPr>
      </w:pPr>
      <w:r>
        <w:rPr>
          <w:rStyle w:val="5"/>
          <w:rFonts w:hint="eastAsia" w:ascii="宋体" w:hAnsi="宋体" w:eastAsia="宋体" w:cs="宋体"/>
          <w:color w:val="333333"/>
          <w:sz w:val="38"/>
          <w:szCs w:val="38"/>
          <w:shd w:val="clear" w:color="auto" w:fill="FFFFFF"/>
        </w:rPr>
        <w:t>反不正当竞争与反商业贿赂承诺书</w:t>
      </w:r>
      <w:bookmarkStart w:id="0" w:name="_GoBack"/>
      <w:bookmarkEnd w:id="0"/>
    </w:p>
    <w:p w14:paraId="7FE1C9B1">
      <w:pPr>
        <w:pStyle w:val="2"/>
        <w:widowControl/>
        <w:shd w:val="clear" w:color="auto" w:fill="FFFFFF"/>
        <w:wordWrap w:val="0"/>
        <w:spacing w:before="120" w:beforeAutospacing="0" w:afterAutospacing="0" w:line="252" w:lineRule="atLeast"/>
        <w:jc w:val="both"/>
        <w:rPr>
          <w:rFonts w:ascii="仿宋_GB2312" w:eastAsia="仿宋_GB2312"/>
          <w:b/>
          <w:sz w:val="28"/>
          <w:szCs w:val="28"/>
        </w:rPr>
      </w:pPr>
      <w:r>
        <w:rPr>
          <w:rStyle w:val="5"/>
          <w:rFonts w:hint="eastAsia" w:ascii="宋体" w:hAnsi="宋体" w:eastAsia="宋体" w:cs="宋体"/>
          <w:color w:val="333333"/>
          <w:sz w:val="16"/>
          <w:szCs w:val="16"/>
          <w:shd w:val="clear" w:color="auto" w:fill="FFFFFF"/>
        </w:rPr>
        <w:t> </w:t>
      </w:r>
    </w:p>
    <w:p w14:paraId="4E952D01">
      <w:pPr>
        <w:adjustRightInd w:val="0"/>
        <w:snapToGrid w:val="0"/>
        <w:spacing w:line="360" w:lineRule="auto"/>
        <w:rPr>
          <w:rFonts w:hint="eastAsia" w:ascii="仿宋_GB2312" w:hAnsi="仿宋" w:eastAsia="仿宋_GB2312" w:cs="仿宋"/>
          <w:b/>
          <w:bCs/>
          <w:kern w:val="24"/>
          <w:sz w:val="28"/>
          <w:szCs w:val="28"/>
        </w:rPr>
      </w:pPr>
      <w:r>
        <w:rPr>
          <w:rFonts w:hint="eastAsia" w:ascii="仿宋_GB2312" w:hAnsi="仿宋" w:eastAsia="仿宋_GB2312" w:cs="仿宋"/>
          <w:b/>
          <w:sz w:val="28"/>
          <w:szCs w:val="28"/>
        </w:rPr>
        <w:t>致</w:t>
      </w:r>
      <w:r>
        <w:rPr>
          <w:rFonts w:hint="eastAsia" w:ascii="仿宋_GB2312" w:hAnsi="仿宋" w:eastAsia="仿宋_GB2312" w:cs="仿宋"/>
          <w:b/>
          <w:bCs/>
          <w:kern w:val="24"/>
          <w:sz w:val="28"/>
          <w:szCs w:val="28"/>
        </w:rPr>
        <w:t>：</w:t>
      </w:r>
      <w:r>
        <w:rPr>
          <w:rFonts w:hint="eastAsia" w:ascii="仿宋_GB2312" w:hAnsi="仿宋" w:eastAsia="仿宋_GB2312" w:cs="仿宋"/>
          <w:color w:val="000000"/>
          <w:sz w:val="28"/>
          <w:szCs w:val="28"/>
          <w:u w:val="single"/>
        </w:rPr>
        <w:t xml:space="preserve">  </w:t>
      </w:r>
      <w:r>
        <w:rPr>
          <w:rFonts w:hint="eastAsia" w:ascii="仿宋_GB2312" w:hAnsi="仿宋" w:eastAsia="仿宋_GB2312" w:cs="仿宋"/>
          <w:b/>
          <w:bCs/>
          <w:color w:val="000000"/>
          <w:sz w:val="28"/>
          <w:szCs w:val="28"/>
          <w:u w:val="single"/>
        </w:rPr>
        <w:t xml:space="preserve">        </w:t>
      </w:r>
      <w:r>
        <w:rPr>
          <w:rFonts w:hint="eastAsia" w:ascii="仿宋_GB2312" w:hAnsi="仿宋" w:eastAsia="仿宋_GB2312" w:cs="仿宋"/>
          <w:color w:val="000000"/>
          <w:sz w:val="28"/>
          <w:szCs w:val="28"/>
          <w:u w:val="single"/>
        </w:rPr>
        <w:t xml:space="preserve"> </w:t>
      </w:r>
    </w:p>
    <w:p w14:paraId="0B5E0D54">
      <w:pPr>
        <w:spacing w:line="500" w:lineRule="exact"/>
        <w:jc w:val="left"/>
        <w:rPr>
          <w:rFonts w:ascii="仿宋_GB2312" w:eastAsia="仿宋_GB2312"/>
          <w:sz w:val="28"/>
          <w:szCs w:val="28"/>
        </w:rPr>
      </w:pPr>
      <w:r>
        <w:rPr>
          <w:rFonts w:hint="eastAsia" w:ascii="仿宋_GB2312" w:eastAsia="仿宋_GB2312"/>
          <w:sz w:val="28"/>
          <w:szCs w:val="28"/>
        </w:rPr>
        <w:t xml:space="preserve">    承诺方作为受诺方的长期合作商/投标人，为了保证公平竞争，本着诚实信用、遵守社会公德、不损害双方及任何第三方利益的原则，依据《中华人民共和国刑法》、《中华人民共和国民法典》、《中华人民共和国反不正当竞争法》等法律、法规、规章的相关规定，经与受诺方协商一致，做出如下承诺：</w:t>
      </w:r>
    </w:p>
    <w:p w14:paraId="75292084">
      <w:pPr>
        <w:spacing w:line="500" w:lineRule="exact"/>
        <w:ind w:firstLine="562" w:firstLineChars="200"/>
        <w:jc w:val="left"/>
        <w:rPr>
          <w:rFonts w:ascii="仿宋_GB2312" w:eastAsia="仿宋_GB2312"/>
          <w:b/>
          <w:bCs/>
          <w:sz w:val="28"/>
          <w:szCs w:val="28"/>
        </w:rPr>
      </w:pPr>
      <w:r>
        <w:rPr>
          <w:rFonts w:hint="eastAsia" w:ascii="仿宋_GB2312" w:eastAsia="仿宋_GB2312"/>
          <w:b/>
          <w:bCs/>
          <w:sz w:val="28"/>
          <w:szCs w:val="28"/>
        </w:rPr>
        <w:t>一、反不正当竞争条款</w:t>
      </w:r>
    </w:p>
    <w:p w14:paraId="5CDA8B8A">
      <w:pPr>
        <w:spacing w:line="500" w:lineRule="exact"/>
        <w:ind w:firstLine="560" w:firstLineChars="200"/>
        <w:jc w:val="left"/>
        <w:rPr>
          <w:rFonts w:ascii="仿宋_GB2312" w:eastAsia="仿宋_GB2312"/>
          <w:sz w:val="28"/>
          <w:szCs w:val="28"/>
        </w:rPr>
      </w:pPr>
      <w:r>
        <w:rPr>
          <w:rFonts w:hint="eastAsia" w:ascii="仿宋_GB2312" w:eastAsia="仿宋_GB2312"/>
          <w:sz w:val="28"/>
          <w:szCs w:val="28"/>
        </w:rPr>
        <w:t>1.对获得或知悉的对方商业秘密（包括技术信息和经营信息，经营信息主要指商业政策、财务报告、客户名单、价格政策、本合同及其他协议、以及所有与对方之相关信息），未经对方书面同意，均不得向任何第三方进行泄露，或自身进行利用或使用。</w:t>
      </w:r>
    </w:p>
    <w:p w14:paraId="3458693A">
      <w:pPr>
        <w:spacing w:line="500" w:lineRule="exact"/>
        <w:ind w:firstLine="560" w:firstLineChars="200"/>
        <w:jc w:val="left"/>
        <w:rPr>
          <w:rFonts w:ascii="仿宋_GB2312" w:eastAsia="仿宋_GB2312"/>
          <w:sz w:val="28"/>
          <w:szCs w:val="28"/>
        </w:rPr>
      </w:pPr>
      <w:r>
        <w:rPr>
          <w:rFonts w:hint="eastAsia" w:ascii="仿宋_GB2312" w:eastAsia="仿宋_GB2312"/>
          <w:sz w:val="28"/>
          <w:szCs w:val="28"/>
        </w:rPr>
        <w:t>2.承诺方销售给受诺方的货物，对双方而言，系专用、特殊的“货物”，该“货物”为：（请在□内打“√”）</w:t>
      </w:r>
    </w:p>
    <w:p w14:paraId="606CDB64">
      <w:pPr>
        <w:spacing w:line="500" w:lineRule="exact"/>
        <w:ind w:firstLine="560" w:firstLineChars="200"/>
        <w:jc w:val="left"/>
        <w:rPr>
          <w:rFonts w:ascii="仿宋_GB2312" w:eastAsia="仿宋_GB2312"/>
          <w:sz w:val="28"/>
          <w:szCs w:val="28"/>
        </w:rPr>
      </w:pPr>
      <w:r>
        <w:rPr>
          <w:rFonts w:hint="eastAsia" w:ascii="仿宋_GB2312" w:eastAsia="仿宋_GB2312"/>
          <w:sz w:val="28"/>
          <w:szCs w:val="28"/>
        </w:rPr>
        <w:t>□承诺方用受诺方提供或委托承诺方开发的技术而生产的“货物”；</w:t>
      </w:r>
    </w:p>
    <w:p w14:paraId="7F2AF91D">
      <w:pPr>
        <w:spacing w:line="500" w:lineRule="exact"/>
        <w:ind w:firstLine="560" w:firstLineChars="200"/>
        <w:jc w:val="left"/>
        <w:rPr>
          <w:rFonts w:ascii="仿宋_GB2312" w:eastAsia="仿宋_GB2312"/>
          <w:sz w:val="28"/>
          <w:szCs w:val="28"/>
        </w:rPr>
      </w:pPr>
      <w:r>
        <w:rPr>
          <w:rFonts w:hint="eastAsia" w:ascii="仿宋_GB2312" w:eastAsia="仿宋_GB2312"/>
          <w:sz w:val="28"/>
          <w:szCs w:val="28"/>
        </w:rPr>
        <w:t>□“货物”系由承诺方开发、设计的产品，包含承诺方的独创技术或秘密；</w:t>
      </w:r>
    </w:p>
    <w:p w14:paraId="06ECF9EB">
      <w:pPr>
        <w:spacing w:line="500" w:lineRule="exact"/>
        <w:ind w:firstLine="560" w:firstLineChars="200"/>
        <w:jc w:val="left"/>
        <w:rPr>
          <w:rFonts w:ascii="仿宋_GB2312" w:eastAsia="仿宋_GB2312"/>
          <w:sz w:val="28"/>
          <w:szCs w:val="28"/>
        </w:rPr>
      </w:pPr>
      <w:r>
        <w:rPr>
          <w:rFonts w:hint="eastAsia" w:ascii="仿宋_GB2312" w:eastAsia="仿宋_GB2312"/>
          <w:sz w:val="28"/>
          <w:szCs w:val="28"/>
        </w:rPr>
        <w:t>□承诺方系受诺方长期的商业合作伙伴，承诺方同意针对上述货物，而自愿独家向受诺方供货的；</w:t>
      </w:r>
    </w:p>
    <w:p w14:paraId="4EB9EB2A">
      <w:pPr>
        <w:spacing w:line="500" w:lineRule="exact"/>
        <w:ind w:firstLine="560" w:firstLineChars="200"/>
        <w:jc w:val="left"/>
        <w:rPr>
          <w:rFonts w:ascii="仿宋_GB2312" w:eastAsia="仿宋_GB2312"/>
          <w:sz w:val="28"/>
          <w:szCs w:val="28"/>
        </w:rPr>
      </w:pPr>
      <w:r>
        <w:rPr>
          <w:rFonts w:hint="eastAsia" w:ascii="仿宋_GB2312" w:eastAsia="仿宋_GB2312"/>
          <w:sz w:val="28"/>
          <w:szCs w:val="28"/>
        </w:rPr>
        <w:t>□其他约定</w:t>
      </w:r>
      <w:r>
        <w:rPr>
          <w:rFonts w:hint="eastAsia" w:ascii="仿宋_GB2312" w:eastAsia="仿宋_GB2312"/>
          <w:sz w:val="28"/>
          <w:szCs w:val="28"/>
          <w:u w:val="single"/>
        </w:rPr>
        <w:t xml:space="preserve">                                           </w:t>
      </w:r>
      <w:r>
        <w:rPr>
          <w:rFonts w:hint="eastAsia" w:ascii="仿宋_GB2312" w:eastAsia="仿宋_GB2312"/>
          <w:sz w:val="28"/>
          <w:szCs w:val="28"/>
        </w:rPr>
        <w:t>。</w:t>
      </w:r>
    </w:p>
    <w:p w14:paraId="0B709E95">
      <w:pPr>
        <w:spacing w:line="500" w:lineRule="exact"/>
        <w:ind w:firstLine="560" w:firstLineChars="200"/>
        <w:jc w:val="left"/>
        <w:rPr>
          <w:rFonts w:ascii="仿宋_GB2312" w:eastAsia="仿宋_GB2312"/>
          <w:sz w:val="28"/>
          <w:szCs w:val="28"/>
        </w:rPr>
      </w:pPr>
      <w:r>
        <w:rPr>
          <w:rFonts w:hint="eastAsia" w:ascii="仿宋_GB2312" w:eastAsia="仿宋_GB2312"/>
          <w:sz w:val="28"/>
          <w:szCs w:val="28"/>
        </w:rPr>
        <w:t>3.遵守贵司就前述项目招投标所制定的所有相关流程及要求，并保证所提交《投标文件》中相关资料与描述真实有效。</w:t>
      </w:r>
    </w:p>
    <w:p w14:paraId="19660B9B">
      <w:pPr>
        <w:spacing w:line="500" w:lineRule="exact"/>
        <w:ind w:firstLine="560" w:firstLineChars="200"/>
        <w:jc w:val="left"/>
        <w:rPr>
          <w:rFonts w:ascii="仿宋_GB2312" w:eastAsia="仿宋_GB2312"/>
          <w:sz w:val="28"/>
          <w:szCs w:val="28"/>
        </w:rPr>
      </w:pPr>
      <w:r>
        <w:rPr>
          <w:rFonts w:hint="eastAsia" w:ascii="仿宋_GB2312" w:eastAsia="仿宋_GB2312"/>
          <w:sz w:val="28"/>
          <w:szCs w:val="28"/>
        </w:rPr>
        <w:t>4.坚持投标独立性，保证不以任何手段了解或意图了解其他投标参与人情况及其报价信息。</w:t>
      </w:r>
    </w:p>
    <w:p w14:paraId="497046E6">
      <w:pPr>
        <w:spacing w:line="500" w:lineRule="exact"/>
        <w:ind w:firstLine="560" w:firstLineChars="200"/>
        <w:jc w:val="left"/>
        <w:rPr>
          <w:rFonts w:ascii="仿宋_GB2312" w:eastAsia="仿宋_GB2312"/>
          <w:sz w:val="28"/>
          <w:szCs w:val="28"/>
        </w:rPr>
      </w:pPr>
      <w:r>
        <w:rPr>
          <w:rFonts w:hint="eastAsia" w:ascii="仿宋_GB2312" w:eastAsia="仿宋_GB2312"/>
          <w:sz w:val="28"/>
          <w:szCs w:val="28"/>
        </w:rPr>
        <w:t>5.除自贵司公开渠道获取相关信息外，保证不以其它方式刺探或意图刺探贵司评标、议标信息及其进展。</w:t>
      </w:r>
    </w:p>
    <w:p w14:paraId="414B7409">
      <w:pPr>
        <w:spacing w:line="500" w:lineRule="exact"/>
        <w:ind w:firstLine="562" w:firstLineChars="200"/>
        <w:jc w:val="left"/>
        <w:rPr>
          <w:rFonts w:ascii="仿宋_GB2312" w:eastAsia="仿宋_GB2312"/>
          <w:b/>
          <w:bCs/>
          <w:sz w:val="28"/>
          <w:szCs w:val="28"/>
        </w:rPr>
      </w:pPr>
      <w:r>
        <w:rPr>
          <w:rFonts w:hint="eastAsia" w:ascii="仿宋_GB2312" w:eastAsia="仿宋_GB2312"/>
          <w:b/>
          <w:bCs/>
          <w:sz w:val="28"/>
          <w:szCs w:val="28"/>
        </w:rPr>
        <w:t>二、反商业贿赂条款</w:t>
      </w:r>
    </w:p>
    <w:p w14:paraId="45D6086E">
      <w:pPr>
        <w:spacing w:line="500" w:lineRule="exact"/>
        <w:ind w:firstLine="560" w:firstLineChars="200"/>
        <w:jc w:val="left"/>
        <w:rPr>
          <w:rFonts w:ascii="仿宋_GB2312" w:eastAsia="仿宋_GB2312"/>
          <w:sz w:val="28"/>
          <w:szCs w:val="28"/>
        </w:rPr>
      </w:pPr>
      <w:r>
        <w:rPr>
          <w:rFonts w:hint="eastAsia" w:ascii="仿宋_GB2312" w:eastAsia="仿宋_GB2312"/>
          <w:sz w:val="28"/>
          <w:szCs w:val="28"/>
        </w:rPr>
        <w:t>1.承诺方不得借钱借物给受诺方员工。否则，由此产生的一切后果由承诺方自行承担，与受诺方无关。</w:t>
      </w:r>
    </w:p>
    <w:p w14:paraId="37F3BB03">
      <w:pPr>
        <w:spacing w:line="500" w:lineRule="exact"/>
        <w:ind w:firstLine="560" w:firstLineChars="200"/>
        <w:jc w:val="left"/>
        <w:rPr>
          <w:rFonts w:ascii="仿宋_GB2312" w:eastAsia="仿宋_GB2312"/>
          <w:sz w:val="28"/>
          <w:szCs w:val="28"/>
        </w:rPr>
      </w:pPr>
      <w:r>
        <w:rPr>
          <w:rFonts w:hint="eastAsia" w:ascii="仿宋_GB2312" w:eastAsia="仿宋_GB2312"/>
          <w:sz w:val="28"/>
          <w:szCs w:val="28"/>
        </w:rPr>
        <w:t>2.承诺不得基于任何不正当竞争目的，而主动给予受诺方员工任何礼品、小费、现金、样品等馈赠（馈赠包括：娱乐活动票券、现金或商品形式的回扣，给予特别折扣或任何样品、乙方支付的旅行、节日礼物、餐饮等形式）。若有违反该等承诺，受诺方有权单方面终止与我方业务，同时有权要求我方支付此前与受诺方所有合作、交易总金额10％的违约金或不予退还投标保证金，并由我方承担由此造成的全部损失（包括但不限于直接或间接损失、诉讼费用、律师费等）。</w:t>
      </w:r>
    </w:p>
    <w:p w14:paraId="6D360554">
      <w:pPr>
        <w:spacing w:line="500" w:lineRule="exact"/>
        <w:ind w:firstLine="560" w:firstLineChars="200"/>
        <w:jc w:val="left"/>
        <w:rPr>
          <w:rFonts w:ascii="仿宋_GB2312" w:eastAsia="仿宋_GB2312"/>
          <w:sz w:val="28"/>
          <w:szCs w:val="28"/>
        </w:rPr>
      </w:pPr>
      <w:r>
        <w:rPr>
          <w:rFonts w:hint="eastAsia" w:ascii="仿宋_GB2312" w:eastAsia="仿宋_GB2312"/>
          <w:sz w:val="28"/>
          <w:szCs w:val="28"/>
        </w:rPr>
        <w:t>3.承诺在所有受诺方员工出于个人利益，利用工作的便利，向我方索要任何礼品、小费、现金、样品等馈赠（馈赠包括：娱乐活动票券、现金或商品形式的回扣，给予特别折扣或任何样品、乙方支付的旅行、节日礼物、餐饮等形式）的不正当要求时，应自觉抵制，并及时向受诺方反映或投诉。若有违反该等承诺，受诺方有权单方面终止与我方业务，同时有权要求我方支付此前与受诺方所有合作、交易总金额5％的违约金或不予退还投标保证金，并由我方承担由此造成的全部损失（包括但不限于直接或间接损失、诉讼费用、律师费等）。</w:t>
      </w:r>
    </w:p>
    <w:p w14:paraId="02C16BFD">
      <w:pPr>
        <w:spacing w:line="500" w:lineRule="exact"/>
        <w:ind w:firstLine="560" w:firstLineChars="200"/>
        <w:jc w:val="left"/>
        <w:rPr>
          <w:rFonts w:ascii="仿宋_GB2312" w:eastAsia="仿宋_GB2312"/>
          <w:sz w:val="28"/>
          <w:szCs w:val="28"/>
        </w:rPr>
      </w:pPr>
      <w:r>
        <w:rPr>
          <w:rFonts w:hint="eastAsia" w:ascii="仿宋_GB2312" w:eastAsia="仿宋_GB2312"/>
          <w:sz w:val="28"/>
          <w:szCs w:val="28"/>
        </w:rPr>
        <w:t>4.反映或投诉电话：</w:t>
      </w:r>
    </w:p>
    <w:p w14:paraId="06F9FF69">
      <w:pPr>
        <w:spacing w:line="500" w:lineRule="exact"/>
        <w:ind w:firstLine="560" w:firstLineChars="200"/>
        <w:jc w:val="left"/>
        <w:rPr>
          <w:rFonts w:ascii="仿宋_GB2312" w:eastAsia="仿宋_GB2312"/>
          <w:color w:val="0000FF"/>
          <w:sz w:val="28"/>
          <w:szCs w:val="28"/>
        </w:rPr>
      </w:pPr>
      <w:r>
        <w:rPr>
          <w:rFonts w:hint="eastAsia" w:ascii="仿宋_GB2312" w:eastAsia="仿宋_GB2312"/>
          <w:sz w:val="28"/>
          <w:szCs w:val="28"/>
        </w:rPr>
        <w:t>监察投诉电话：</w:t>
      </w:r>
      <w:r>
        <w:rPr>
          <w:rFonts w:hint="eastAsia" w:ascii="宋体" w:hAnsi="宋体" w:eastAsia="宋体" w:cs="宋体"/>
          <w:color w:val="333333"/>
          <w:sz w:val="24"/>
          <w:shd w:val="clear" w:color="auto" w:fill="FFFFFF"/>
        </w:rPr>
        <w:t>0791-87713648</w:t>
      </w:r>
    </w:p>
    <w:p w14:paraId="107E97DA">
      <w:pPr>
        <w:spacing w:line="500" w:lineRule="exact"/>
        <w:ind w:firstLine="562" w:firstLineChars="200"/>
        <w:jc w:val="left"/>
        <w:rPr>
          <w:rFonts w:ascii="仿宋_GB2312" w:eastAsia="仿宋_GB2312"/>
          <w:sz w:val="28"/>
          <w:szCs w:val="28"/>
        </w:rPr>
      </w:pPr>
      <w:r>
        <w:rPr>
          <w:rFonts w:hint="eastAsia" w:ascii="仿宋_GB2312" w:eastAsia="仿宋_GB2312"/>
          <w:b/>
          <w:bCs/>
          <w:sz w:val="28"/>
          <w:szCs w:val="28"/>
        </w:rPr>
        <w:t>三、</w:t>
      </w:r>
      <w:r>
        <w:rPr>
          <w:rFonts w:hint="eastAsia" w:ascii="仿宋_GB2312" w:eastAsia="仿宋_GB2312"/>
          <w:sz w:val="28"/>
          <w:szCs w:val="28"/>
        </w:rPr>
        <w:t>本承诺经承诺方授权代表或委托代理人签署并盖章后生效，并在双方任何合作、交易期间内均有效。</w:t>
      </w:r>
    </w:p>
    <w:p w14:paraId="203A3E36">
      <w:pPr>
        <w:spacing w:line="500" w:lineRule="exact"/>
        <w:ind w:firstLine="560" w:firstLineChars="200"/>
        <w:jc w:val="left"/>
        <w:rPr>
          <w:rFonts w:ascii="仿宋_GB2312" w:eastAsia="仿宋_GB2312"/>
          <w:sz w:val="28"/>
          <w:szCs w:val="28"/>
        </w:rPr>
      </w:pPr>
      <w:r>
        <w:rPr>
          <w:rFonts w:hint="eastAsia" w:ascii="仿宋_GB2312" w:eastAsia="仿宋_GB2312"/>
          <w:sz w:val="28"/>
          <w:szCs w:val="28"/>
        </w:rPr>
        <w:t xml:space="preserve">                                   承诺人（盖章）：</w:t>
      </w:r>
    </w:p>
    <w:p w14:paraId="4FAC72D9">
      <w:pPr>
        <w:spacing w:line="500" w:lineRule="exact"/>
        <w:ind w:firstLine="560" w:firstLineChars="200"/>
        <w:jc w:val="left"/>
        <w:rPr>
          <w:rFonts w:ascii="仿宋_GB2312" w:eastAsia="仿宋_GB2312"/>
          <w:sz w:val="28"/>
          <w:szCs w:val="28"/>
        </w:rPr>
      </w:pPr>
      <w:r>
        <w:rPr>
          <w:rFonts w:hint="eastAsia" w:ascii="仿宋_GB2312" w:eastAsia="仿宋_GB2312"/>
          <w:sz w:val="28"/>
          <w:szCs w:val="28"/>
        </w:rPr>
        <w:t xml:space="preserve">                              法定代表人或授权代理人：</w:t>
      </w:r>
    </w:p>
    <w:p w14:paraId="703794A7"/>
    <w:p w14:paraId="3C9BCC92"/>
    <w:p w14:paraId="6BD3A37C"/>
    <w:p w14:paraId="3C3CB08C"/>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KSOFE44F9426">
    <w:panose1 w:val="02010609060101010101"/>
    <w:charset w:val="86"/>
    <w:family w:val="auto"/>
    <w:pitch w:val="default"/>
    <w:sig w:usb0="00000001" w:usb1="00000000" w:usb2="00000000" w:usb3="00000000" w:csb0="00040001" w:csb1="00000000"/>
  </w:font>
  <w:font w:name="KSOFE4500885">
    <w:panose1 w:val="02010609060101010101"/>
    <w:charset w:val="86"/>
    <w:family w:val="auto"/>
    <w:pitch w:val="default"/>
    <w:sig w:usb0="00000001" w:usb1="00000000" w:usb2="00000000"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BE94918"/>
    <w:rsid w:val="7BE9491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qFormat/>
    <w:uiPriority w:val="0"/>
    <w:pPr>
      <w:spacing w:beforeAutospacing="1" w:afterAutospacing="1"/>
      <w:jc w:val="left"/>
    </w:pPr>
    <w:rPr>
      <w:rFonts w:cs="Times New Roman"/>
      <w:kern w:val="0"/>
      <w:sz w:val="24"/>
    </w:rPr>
  </w:style>
  <w:style w:type="character" w:styleId="5">
    <w:name w:val="Strong"/>
    <w:basedOn w:val="4"/>
    <w:qFormat/>
    <w:uiPriority w:val="0"/>
    <w:rPr>
      <w:b/>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2026-07-14T08:52:00Z</dcterms:created>
  <dc:creator>青 青</dc:creator>
  <cp:lastModifiedBy>青 青</cp:lastModifiedBy>
  <dcterms:modified xsi:type="dcterms:W3CDTF">2026-07-14T08:53:18Z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3906AEDDBDDB4915B461F22E3125E598_11</vt:lpwstr>
  </property>
  <property fmtid="{D5CDD505-2E9C-101B-9397-08002B2CF9AE}" pid="4" name="KSOTemplateDocerSaveRecord">
    <vt:lpwstr>eyJoZGlkIjoiMzZiNzJjYTA1YmM4MDA4YjNkODZiOTFhNGQxYTlhN2QiLCJ1c2VySWQiOiIzNTYwOTAwNTUifQ==</vt:lpwstr>
  </property>
</Properties>
</file>